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77" w:rsidRPr="002B2719" w:rsidRDefault="00BE0477" w:rsidP="00BE0477">
      <w:pPr>
        <w:pStyle w:val="a3"/>
        <w:rPr>
          <w:color w:val="000000" w:themeColor="text1"/>
        </w:rPr>
      </w:pPr>
      <w:r w:rsidRPr="002B2719">
        <w:rPr>
          <w:color w:val="000000" w:themeColor="text1"/>
        </w:rPr>
        <w:t>АДМИНИСТРАЦИЯ</w:t>
      </w:r>
    </w:p>
    <w:p w:rsidR="00BE0477" w:rsidRDefault="00BE0477" w:rsidP="00BE047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52"/>
        </w:rPr>
      </w:pPr>
      <w:r w:rsidRPr="002B2719">
        <w:rPr>
          <w:rFonts w:ascii="Times New Roman" w:hAnsi="Times New Roman"/>
          <w:color w:val="000000" w:themeColor="text1"/>
          <w:sz w:val="52"/>
        </w:rPr>
        <w:t>Саянского района</w:t>
      </w:r>
    </w:p>
    <w:p w:rsidR="00693B53" w:rsidRDefault="00693B53" w:rsidP="00BE047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52"/>
        </w:rPr>
      </w:pPr>
    </w:p>
    <w:p w:rsidR="00BE0477" w:rsidRPr="002B2719" w:rsidRDefault="00BE0477" w:rsidP="00BE04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2"/>
        </w:rPr>
      </w:pPr>
      <w:r w:rsidRPr="002B2719">
        <w:rPr>
          <w:rFonts w:ascii="Times New Roman" w:hAnsi="Times New Roman"/>
          <w:b/>
          <w:color w:val="000000" w:themeColor="text1"/>
          <w:sz w:val="56"/>
        </w:rPr>
        <w:t>ПОСТАНОВЛЕНИЕ</w:t>
      </w:r>
    </w:p>
    <w:p w:rsidR="00BE0477" w:rsidRPr="002B2719" w:rsidRDefault="00BE0477" w:rsidP="00BE047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B2719">
        <w:rPr>
          <w:rFonts w:ascii="Times New Roman" w:hAnsi="Times New Roman"/>
          <w:color w:val="000000" w:themeColor="text1"/>
          <w:sz w:val="28"/>
          <w:szCs w:val="28"/>
        </w:rPr>
        <w:t>с. Агинское</w:t>
      </w:r>
    </w:p>
    <w:p w:rsidR="00BE0477" w:rsidRPr="00B33828" w:rsidRDefault="003873AC" w:rsidP="00BE047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24.11.2021</w:t>
      </w:r>
      <w:r w:rsidR="00BE0477" w:rsidRPr="00BE04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047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hAnsi="Times New Roman"/>
          <w:color w:val="000000" w:themeColor="text1"/>
          <w:sz w:val="28"/>
          <w:szCs w:val="28"/>
        </w:rPr>
        <w:t>500-п</w:t>
      </w:r>
    </w:p>
    <w:p w:rsidR="00BE0477" w:rsidRPr="002B2719" w:rsidRDefault="00BE0477" w:rsidP="00BE04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B3334" w:rsidRDefault="00755565" w:rsidP="001B3334">
      <w:pPr>
        <w:pStyle w:val="a8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О создании межведомственной рабочей группы по </w:t>
      </w:r>
    </w:p>
    <w:p w:rsidR="00755565" w:rsidRDefault="00D040F4" w:rsidP="001B3334">
      <w:pPr>
        <w:pStyle w:val="a8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в</w:t>
      </w:r>
      <w:r w:rsidR="00755565">
        <w:rPr>
          <w:sz w:val="28"/>
          <w:szCs w:val="28"/>
        </w:rPr>
        <w:t xml:space="preserve">недрению технологий информационного моделирования </w:t>
      </w:r>
    </w:p>
    <w:p w:rsidR="00D226DF" w:rsidRDefault="00D226DF" w:rsidP="001B3334">
      <w:pPr>
        <w:pStyle w:val="a8"/>
        <w:spacing w:before="0" w:beforeAutospacing="0" w:after="0" w:afterAutospacing="0" w:line="240" w:lineRule="atLeast"/>
        <w:rPr>
          <w:sz w:val="28"/>
          <w:szCs w:val="28"/>
        </w:rPr>
      </w:pPr>
      <w:r w:rsidRPr="00D226DF">
        <w:rPr>
          <w:rFonts w:cstheme="minorBidi"/>
          <w:sz w:val="28"/>
        </w:rPr>
        <w:t>при реализации строительных проектов</w:t>
      </w:r>
      <w:r>
        <w:rPr>
          <w:sz w:val="28"/>
        </w:rPr>
        <w:t xml:space="preserve"> </w:t>
      </w:r>
      <w:r w:rsidR="00755565">
        <w:rPr>
          <w:sz w:val="28"/>
          <w:szCs w:val="28"/>
        </w:rPr>
        <w:t xml:space="preserve">на территории </w:t>
      </w:r>
    </w:p>
    <w:p w:rsidR="00755565" w:rsidRPr="00DB0EF0" w:rsidRDefault="00755565" w:rsidP="001B3334">
      <w:pPr>
        <w:pStyle w:val="a8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Саянского </w:t>
      </w:r>
      <w:r w:rsidR="003379E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Красноярского края</w:t>
      </w:r>
    </w:p>
    <w:p w:rsidR="00C3403A" w:rsidRPr="00D71110" w:rsidRDefault="00755565" w:rsidP="00DA5B51">
      <w:pPr>
        <w:pStyle w:val="a8"/>
        <w:spacing w:after="0" w:afterAutospacing="0"/>
        <w:ind w:firstLine="709"/>
        <w:jc w:val="both"/>
        <w:rPr>
          <w:sz w:val="28"/>
        </w:rPr>
      </w:pPr>
      <w:r>
        <w:rPr>
          <w:sz w:val="28"/>
        </w:rPr>
        <w:t>В целях реализации Постановления Правительства Российской Федерации</w:t>
      </w:r>
      <w:r w:rsidR="00D040F4">
        <w:rPr>
          <w:sz w:val="28"/>
        </w:rPr>
        <w:t xml:space="preserve"> от 05.03.2021 №331 «Об установлении случая, при котором застройщиком, техническим заказчиком, лицом, обеспечивающим или осуществляющим подготовку обоснования инвестиций, и (или) лицом, ответственным за эксплуатацию объекта капитального строительства, обеспечиваются формирование и ведение информационной модели объекта капитального строительства»</w:t>
      </w:r>
      <w:r w:rsidR="0066053B">
        <w:rPr>
          <w:sz w:val="28"/>
        </w:rPr>
        <w:t>,</w:t>
      </w:r>
      <w:r w:rsidR="00C3403A">
        <w:rPr>
          <w:sz w:val="28"/>
        </w:rPr>
        <w:t xml:space="preserve"> </w:t>
      </w:r>
      <w:r w:rsidR="003379EC">
        <w:rPr>
          <w:sz w:val="28"/>
        </w:rPr>
        <w:t xml:space="preserve">руководствуясь статьями 52, 82 Устава Саянского муниципального района Красноярского края, </w:t>
      </w:r>
      <w:r w:rsidR="003379EC" w:rsidRPr="00D71110">
        <w:rPr>
          <w:sz w:val="28"/>
        </w:rPr>
        <w:t>ПОСТАНОВЛЯЮ</w:t>
      </w:r>
      <w:r w:rsidR="00C3403A" w:rsidRPr="00D71110">
        <w:rPr>
          <w:sz w:val="28"/>
        </w:rPr>
        <w:t xml:space="preserve">: </w:t>
      </w:r>
    </w:p>
    <w:p w:rsidR="00C3403A" w:rsidRPr="00A62704" w:rsidRDefault="00C3403A" w:rsidP="003379EC">
      <w:pPr>
        <w:pStyle w:val="a8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DB0EF0">
        <w:rPr>
          <w:sz w:val="28"/>
          <w:szCs w:val="28"/>
        </w:rPr>
        <w:t xml:space="preserve">1. Создать </w:t>
      </w:r>
      <w:r w:rsidR="00D040F4">
        <w:rPr>
          <w:sz w:val="28"/>
          <w:szCs w:val="28"/>
        </w:rPr>
        <w:t xml:space="preserve">межведомственную рабочую группу по </w:t>
      </w:r>
      <w:r w:rsidR="003379EC">
        <w:rPr>
          <w:sz w:val="28"/>
          <w:szCs w:val="28"/>
        </w:rPr>
        <w:t xml:space="preserve">внедрению технологий информационного моделирования </w:t>
      </w:r>
      <w:r w:rsidR="003379EC" w:rsidRPr="00D226DF">
        <w:rPr>
          <w:rFonts w:cstheme="minorBidi"/>
          <w:sz w:val="28"/>
        </w:rPr>
        <w:t>при реализации строительных проектов</w:t>
      </w:r>
      <w:r w:rsidR="003379EC">
        <w:rPr>
          <w:sz w:val="28"/>
        </w:rPr>
        <w:t xml:space="preserve"> </w:t>
      </w:r>
      <w:r w:rsidR="003379EC">
        <w:rPr>
          <w:sz w:val="28"/>
          <w:szCs w:val="28"/>
        </w:rPr>
        <w:t>на территории Саянского муниципального района Красноярского края</w:t>
      </w:r>
      <w:r w:rsidR="00D040F4">
        <w:rPr>
          <w:sz w:val="28"/>
        </w:rPr>
        <w:t xml:space="preserve"> и утвердить ее состав (приложение №1).</w:t>
      </w:r>
    </w:p>
    <w:p w:rsidR="00C3403A" w:rsidRPr="003379EC" w:rsidRDefault="00C3403A" w:rsidP="0033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9EC">
        <w:rPr>
          <w:rFonts w:ascii="Times New Roman" w:eastAsia="Times New Roman" w:hAnsi="Times New Roman" w:cs="Times New Roman"/>
          <w:sz w:val="28"/>
          <w:szCs w:val="24"/>
        </w:rPr>
        <w:t xml:space="preserve">2. Утвердить Положение </w:t>
      </w:r>
      <w:r w:rsidR="00D040F4" w:rsidRPr="003379EC">
        <w:rPr>
          <w:rFonts w:ascii="Times New Roman" w:eastAsia="Times New Roman" w:hAnsi="Times New Roman" w:cs="Times New Roman"/>
          <w:sz w:val="28"/>
          <w:szCs w:val="24"/>
        </w:rPr>
        <w:t xml:space="preserve">о межведомственной рабочей группе </w:t>
      </w:r>
      <w:r w:rsidR="003379EC" w:rsidRPr="003379EC">
        <w:rPr>
          <w:rFonts w:ascii="Times New Roman" w:eastAsia="Times New Roman" w:hAnsi="Times New Roman" w:cs="Times New Roman"/>
          <w:sz w:val="28"/>
          <w:szCs w:val="24"/>
        </w:rPr>
        <w:t xml:space="preserve">по </w:t>
      </w:r>
      <w:r w:rsidR="003379EC">
        <w:rPr>
          <w:rFonts w:ascii="Times New Roman" w:eastAsia="Times New Roman" w:hAnsi="Times New Roman" w:cs="Times New Roman"/>
          <w:sz w:val="28"/>
          <w:szCs w:val="24"/>
        </w:rPr>
        <w:t>в</w:t>
      </w:r>
      <w:r w:rsidR="003379EC" w:rsidRPr="003379EC">
        <w:rPr>
          <w:rFonts w:ascii="Times New Roman" w:eastAsia="Times New Roman" w:hAnsi="Times New Roman" w:cs="Times New Roman"/>
          <w:sz w:val="28"/>
          <w:szCs w:val="24"/>
        </w:rPr>
        <w:t xml:space="preserve">недрению технологий информационного моделирования при реализации строительных проектов </w:t>
      </w:r>
      <w:r w:rsidR="003379EC">
        <w:rPr>
          <w:rFonts w:ascii="Times New Roman" w:hAnsi="Times New Roman"/>
          <w:sz w:val="28"/>
          <w:szCs w:val="24"/>
        </w:rPr>
        <w:t xml:space="preserve">на </w:t>
      </w:r>
      <w:r w:rsidR="003379EC" w:rsidRPr="003379EC">
        <w:rPr>
          <w:rFonts w:ascii="Times New Roman" w:eastAsia="Times New Roman" w:hAnsi="Times New Roman" w:cs="Times New Roman"/>
          <w:sz w:val="28"/>
          <w:szCs w:val="28"/>
        </w:rPr>
        <w:t xml:space="preserve">территории Саянского района </w:t>
      </w:r>
      <w:r w:rsidR="00D040F4" w:rsidRPr="003379EC">
        <w:rPr>
          <w:rFonts w:ascii="Times New Roman" w:eastAsia="Times New Roman" w:hAnsi="Times New Roman" w:cs="Times New Roman"/>
          <w:sz w:val="28"/>
          <w:szCs w:val="28"/>
        </w:rPr>
        <w:t>(приложение №2)</w:t>
      </w:r>
      <w:r w:rsidRPr="003379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403A" w:rsidRPr="00DB0EF0" w:rsidRDefault="00C3403A" w:rsidP="003379EC">
      <w:pPr>
        <w:pStyle w:val="a8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379EC">
        <w:rPr>
          <w:sz w:val="28"/>
        </w:rPr>
        <w:t xml:space="preserve">3. </w:t>
      </w:r>
      <w:r w:rsidR="00D040F4" w:rsidRPr="003379EC">
        <w:rPr>
          <w:sz w:val="28"/>
        </w:rPr>
        <w:t>Утвердить</w:t>
      </w:r>
      <w:r w:rsidR="00D040F4">
        <w:rPr>
          <w:sz w:val="28"/>
          <w:szCs w:val="28"/>
        </w:rPr>
        <w:t xml:space="preserve"> план мероприятий («дорожную карту») по </w:t>
      </w:r>
      <w:r w:rsidR="003379EC">
        <w:rPr>
          <w:sz w:val="28"/>
          <w:szCs w:val="28"/>
        </w:rPr>
        <w:t xml:space="preserve">внедрению технологий информационного моделирования </w:t>
      </w:r>
      <w:r w:rsidR="003379EC" w:rsidRPr="00D226DF">
        <w:rPr>
          <w:rFonts w:cstheme="minorBidi"/>
          <w:sz w:val="28"/>
        </w:rPr>
        <w:t>при реализации строительных проектов</w:t>
      </w:r>
      <w:r w:rsidR="003379EC">
        <w:rPr>
          <w:sz w:val="28"/>
        </w:rPr>
        <w:t xml:space="preserve"> </w:t>
      </w:r>
      <w:r w:rsidR="003379EC">
        <w:rPr>
          <w:sz w:val="28"/>
          <w:szCs w:val="28"/>
        </w:rPr>
        <w:t>на территории Саянского муниципального района Красноярского края</w:t>
      </w:r>
      <w:r w:rsidR="00924CFF">
        <w:rPr>
          <w:sz w:val="28"/>
        </w:rPr>
        <w:t xml:space="preserve"> (приложение №3)</w:t>
      </w:r>
      <w:r>
        <w:rPr>
          <w:sz w:val="28"/>
          <w:szCs w:val="28"/>
        </w:rPr>
        <w:t>.</w:t>
      </w:r>
    </w:p>
    <w:p w:rsidR="00C3403A" w:rsidRDefault="00C3403A" w:rsidP="00C3403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0EF0">
        <w:rPr>
          <w:sz w:val="28"/>
          <w:szCs w:val="28"/>
        </w:rPr>
        <w:t xml:space="preserve">. </w:t>
      </w:r>
      <w:proofErr w:type="gramStart"/>
      <w:r w:rsidR="00813DEC" w:rsidRPr="00853B4F">
        <w:rPr>
          <w:sz w:val="28"/>
          <w:szCs w:val="28"/>
        </w:rPr>
        <w:t>Контроль за</w:t>
      </w:r>
      <w:proofErr w:type="gramEnd"/>
      <w:r w:rsidR="00813DEC" w:rsidRPr="00853B4F">
        <w:rPr>
          <w:sz w:val="28"/>
          <w:szCs w:val="28"/>
        </w:rPr>
        <w:t xml:space="preserve"> исполнением </w:t>
      </w:r>
      <w:r w:rsidR="00813DEC">
        <w:rPr>
          <w:sz w:val="28"/>
          <w:szCs w:val="28"/>
        </w:rPr>
        <w:t>настоящего</w:t>
      </w:r>
      <w:r w:rsidR="00813DEC" w:rsidRPr="00853B4F">
        <w:rPr>
          <w:sz w:val="28"/>
          <w:szCs w:val="28"/>
        </w:rPr>
        <w:t xml:space="preserve"> </w:t>
      </w:r>
      <w:r w:rsidR="00813DEC">
        <w:rPr>
          <w:sz w:val="28"/>
          <w:szCs w:val="28"/>
        </w:rPr>
        <w:t>постановления</w:t>
      </w:r>
      <w:r w:rsidR="00813DEC" w:rsidRPr="00853B4F">
        <w:rPr>
          <w:sz w:val="28"/>
          <w:szCs w:val="28"/>
        </w:rPr>
        <w:t xml:space="preserve"> </w:t>
      </w:r>
      <w:r w:rsidR="00813DEC">
        <w:rPr>
          <w:sz w:val="28"/>
          <w:szCs w:val="28"/>
        </w:rPr>
        <w:t>возложить на</w:t>
      </w:r>
      <w:r w:rsidR="00813DEC" w:rsidRPr="00853B4F">
        <w:rPr>
          <w:sz w:val="28"/>
          <w:szCs w:val="28"/>
        </w:rPr>
        <w:t xml:space="preserve"> </w:t>
      </w:r>
      <w:r w:rsidR="00813DEC" w:rsidRPr="00A26829">
        <w:rPr>
          <w:sz w:val="28"/>
          <w:szCs w:val="28"/>
        </w:rPr>
        <w:t>заместител</w:t>
      </w:r>
      <w:r w:rsidR="00813DEC">
        <w:rPr>
          <w:sz w:val="28"/>
          <w:szCs w:val="28"/>
        </w:rPr>
        <w:t>я</w:t>
      </w:r>
      <w:r w:rsidR="00813DEC" w:rsidRPr="00A26829">
        <w:rPr>
          <w:sz w:val="28"/>
          <w:szCs w:val="28"/>
        </w:rPr>
        <w:t xml:space="preserve"> главы района по жилищно-коммунальному хозяйству, строительству и лесной отрасли</w:t>
      </w:r>
      <w:r w:rsidR="00813DEC">
        <w:rPr>
          <w:sz w:val="28"/>
          <w:szCs w:val="28"/>
        </w:rPr>
        <w:t xml:space="preserve"> (В.В. Гребнев)</w:t>
      </w:r>
      <w:r w:rsidR="00813DEC" w:rsidRPr="00853B4F">
        <w:rPr>
          <w:sz w:val="28"/>
          <w:szCs w:val="28"/>
        </w:rPr>
        <w:t xml:space="preserve">.   </w:t>
      </w:r>
      <w:r w:rsidR="00813DEC">
        <w:rPr>
          <w:sz w:val="28"/>
          <w:szCs w:val="28"/>
        </w:rPr>
        <w:t xml:space="preserve"> </w:t>
      </w:r>
    </w:p>
    <w:p w:rsidR="00BE0477" w:rsidRPr="003379EC" w:rsidRDefault="00D040F4" w:rsidP="00A6270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379EC">
        <w:rPr>
          <w:sz w:val="28"/>
          <w:szCs w:val="28"/>
        </w:rPr>
        <w:t>Настоящее п</w:t>
      </w:r>
      <w:r w:rsidR="00C3403A">
        <w:rPr>
          <w:sz w:val="28"/>
          <w:szCs w:val="28"/>
        </w:rPr>
        <w:t xml:space="preserve">остановление вступает в силу в день, следующий за днем его официального </w:t>
      </w:r>
      <w:r w:rsidR="00C3403A" w:rsidRPr="00144346">
        <w:rPr>
          <w:sz w:val="28"/>
          <w:szCs w:val="28"/>
        </w:rPr>
        <w:t xml:space="preserve">опубликования </w:t>
      </w:r>
      <w:r w:rsidR="00A62704" w:rsidRPr="00A62704">
        <w:rPr>
          <w:sz w:val="28"/>
          <w:szCs w:val="28"/>
        </w:rPr>
        <w:t xml:space="preserve">в общественно-политической газете Саянского района «Присаянье», подлежит размещению на официальном сайте администрации Саянского района </w:t>
      </w:r>
      <w:r w:rsidR="00A62704" w:rsidRPr="00A62704">
        <w:rPr>
          <w:sz w:val="28"/>
          <w:szCs w:val="28"/>
          <w:lang w:val="en-US"/>
        </w:rPr>
        <w:t>www</w:t>
      </w:r>
      <w:r w:rsidR="00A62704" w:rsidRPr="00A62704">
        <w:rPr>
          <w:sz w:val="28"/>
          <w:szCs w:val="28"/>
        </w:rPr>
        <w:t>.</w:t>
      </w:r>
      <w:r w:rsidR="00A62704" w:rsidRPr="00A62704">
        <w:rPr>
          <w:sz w:val="28"/>
          <w:szCs w:val="28"/>
          <w:lang w:val="en-US"/>
        </w:rPr>
        <w:t>adm</w:t>
      </w:r>
      <w:r w:rsidR="00A62704" w:rsidRPr="00A62704">
        <w:rPr>
          <w:sz w:val="28"/>
          <w:szCs w:val="28"/>
        </w:rPr>
        <w:t>-</w:t>
      </w:r>
      <w:r w:rsidR="00A62704" w:rsidRPr="00A62704">
        <w:rPr>
          <w:sz w:val="28"/>
          <w:szCs w:val="28"/>
          <w:lang w:val="en-US"/>
        </w:rPr>
        <w:t>sayany</w:t>
      </w:r>
      <w:r w:rsidR="00A62704" w:rsidRPr="00A62704">
        <w:rPr>
          <w:sz w:val="28"/>
          <w:szCs w:val="28"/>
        </w:rPr>
        <w:t>.</w:t>
      </w:r>
      <w:r w:rsidR="00A62704" w:rsidRPr="00A62704">
        <w:rPr>
          <w:sz w:val="28"/>
          <w:szCs w:val="28"/>
          <w:lang w:val="en-US"/>
        </w:rPr>
        <w:t>ru</w:t>
      </w:r>
      <w:r w:rsidR="003379EC">
        <w:rPr>
          <w:sz w:val="28"/>
          <w:szCs w:val="28"/>
        </w:rPr>
        <w:t>.</w:t>
      </w:r>
    </w:p>
    <w:p w:rsidR="00BE0477" w:rsidRPr="002B2719" w:rsidRDefault="00BE0477" w:rsidP="00BE0477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7E6D1F" w:rsidRDefault="007E6D1F" w:rsidP="00F95571">
      <w:pPr>
        <w:tabs>
          <w:tab w:val="left" w:pos="851"/>
        </w:tabs>
        <w:spacing w:after="0" w:line="312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5571" w:rsidRPr="00F95571" w:rsidRDefault="00F95571" w:rsidP="00F95571">
      <w:pPr>
        <w:tabs>
          <w:tab w:val="left" w:pos="851"/>
        </w:tabs>
        <w:spacing w:after="0" w:line="312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5571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Первый заместитель главы Саянского района -                                                          исполняющий полномочия главы района                                        В.А. Чудаков</w:t>
      </w:r>
    </w:p>
    <w:p w:rsidR="007E6D1F" w:rsidRDefault="007E6D1F" w:rsidP="0026097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4"/>
        </w:rPr>
      </w:pPr>
    </w:p>
    <w:p w:rsidR="0026097C" w:rsidRPr="006F5BCE" w:rsidRDefault="0026097C" w:rsidP="0026097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4"/>
        </w:rPr>
      </w:pPr>
      <w:r w:rsidRPr="006F5BCE">
        <w:rPr>
          <w:rFonts w:ascii="Times New Roman" w:hAnsi="Times New Roman"/>
          <w:sz w:val="28"/>
          <w:szCs w:val="24"/>
        </w:rPr>
        <w:lastRenderedPageBreak/>
        <w:t>Приложение</w:t>
      </w:r>
      <w:r>
        <w:rPr>
          <w:rFonts w:ascii="Times New Roman" w:hAnsi="Times New Roman"/>
          <w:sz w:val="28"/>
          <w:szCs w:val="24"/>
        </w:rPr>
        <w:t xml:space="preserve"> 1</w:t>
      </w:r>
      <w:r w:rsidRPr="006F5BCE">
        <w:rPr>
          <w:rFonts w:ascii="Times New Roman" w:hAnsi="Times New Roman"/>
          <w:sz w:val="28"/>
          <w:szCs w:val="24"/>
        </w:rPr>
        <w:br/>
        <w:t xml:space="preserve">к </w:t>
      </w:r>
      <w:r>
        <w:rPr>
          <w:rFonts w:ascii="Times New Roman" w:hAnsi="Times New Roman"/>
          <w:sz w:val="28"/>
          <w:szCs w:val="24"/>
        </w:rPr>
        <w:t>п</w:t>
      </w:r>
      <w:r w:rsidRPr="006F5BCE">
        <w:rPr>
          <w:rFonts w:ascii="Times New Roman" w:hAnsi="Times New Roman"/>
          <w:sz w:val="28"/>
          <w:szCs w:val="24"/>
        </w:rPr>
        <w:t xml:space="preserve">остановлению </w:t>
      </w:r>
      <w:r>
        <w:rPr>
          <w:rFonts w:ascii="Times New Roman" w:hAnsi="Times New Roman"/>
          <w:sz w:val="28"/>
          <w:szCs w:val="24"/>
        </w:rPr>
        <w:t>администрации</w:t>
      </w:r>
      <w:r w:rsidRPr="006F5BCE">
        <w:rPr>
          <w:rFonts w:ascii="Times New Roman" w:hAnsi="Times New Roman"/>
          <w:sz w:val="28"/>
          <w:szCs w:val="24"/>
        </w:rPr>
        <w:br/>
      </w:r>
      <w:r w:rsidRPr="00040C28">
        <w:rPr>
          <w:rFonts w:ascii="Times New Roman" w:hAnsi="Times New Roman"/>
          <w:sz w:val="28"/>
          <w:szCs w:val="24"/>
        </w:rPr>
        <w:t>Саянского района</w:t>
      </w:r>
      <w:r w:rsidRPr="006F5BCE">
        <w:rPr>
          <w:rFonts w:ascii="Times New Roman" w:hAnsi="Times New Roman"/>
          <w:sz w:val="28"/>
          <w:szCs w:val="24"/>
        </w:rPr>
        <w:br/>
      </w:r>
      <w:r w:rsidR="00105874">
        <w:rPr>
          <w:rFonts w:ascii="Times New Roman" w:hAnsi="Times New Roman"/>
          <w:sz w:val="28"/>
          <w:szCs w:val="24"/>
        </w:rPr>
        <w:t xml:space="preserve">от </w:t>
      </w:r>
      <w:r w:rsidR="003873AC">
        <w:rPr>
          <w:rFonts w:ascii="Times New Roman" w:hAnsi="Times New Roman"/>
          <w:sz w:val="28"/>
          <w:szCs w:val="24"/>
        </w:rPr>
        <w:t>24.11.2021</w:t>
      </w:r>
      <w:r>
        <w:rPr>
          <w:rFonts w:ascii="Times New Roman" w:hAnsi="Times New Roman"/>
          <w:sz w:val="28"/>
          <w:szCs w:val="24"/>
        </w:rPr>
        <w:t xml:space="preserve"> № </w:t>
      </w:r>
      <w:r w:rsidR="003873AC">
        <w:rPr>
          <w:rFonts w:ascii="Times New Roman" w:hAnsi="Times New Roman"/>
          <w:sz w:val="28"/>
          <w:szCs w:val="24"/>
        </w:rPr>
        <w:t>500-п</w:t>
      </w:r>
    </w:p>
    <w:p w:rsidR="00D226DF" w:rsidRDefault="00105874" w:rsidP="00D226D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73274">
        <w:rPr>
          <w:rFonts w:ascii="Times New Roman" w:hAnsi="Times New Roman"/>
          <w:sz w:val="28"/>
          <w:szCs w:val="24"/>
        </w:rPr>
        <w:t>СОСТАВ</w:t>
      </w:r>
      <w:r w:rsidRPr="00673274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 xml:space="preserve">межведомственной рабочей группы по внедрению технологий информационного моделирования </w:t>
      </w:r>
      <w:r w:rsidR="00D226DF" w:rsidRPr="00D226DF">
        <w:rPr>
          <w:rFonts w:ascii="Times New Roman" w:hAnsi="Times New Roman"/>
          <w:sz w:val="28"/>
          <w:szCs w:val="24"/>
        </w:rPr>
        <w:t>при реализации строительных проектов</w:t>
      </w:r>
      <w:r w:rsidR="00D226DF">
        <w:rPr>
          <w:rFonts w:ascii="Times New Roman" w:hAnsi="Times New Roman"/>
          <w:sz w:val="28"/>
          <w:szCs w:val="24"/>
        </w:rPr>
        <w:t xml:space="preserve"> </w:t>
      </w:r>
    </w:p>
    <w:p w:rsidR="00105874" w:rsidRDefault="00105874" w:rsidP="00D226D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 территории Саянского </w:t>
      </w:r>
      <w:r w:rsidR="007E6D1F">
        <w:rPr>
          <w:rFonts w:ascii="Times New Roman" w:hAnsi="Times New Roman"/>
          <w:sz w:val="28"/>
          <w:szCs w:val="24"/>
        </w:rPr>
        <w:t xml:space="preserve">муниципального </w:t>
      </w:r>
      <w:r>
        <w:rPr>
          <w:rFonts w:ascii="Times New Roman" w:hAnsi="Times New Roman"/>
          <w:sz w:val="28"/>
          <w:szCs w:val="24"/>
        </w:rPr>
        <w:t>района</w:t>
      </w:r>
      <w:r w:rsidR="007E6D1F">
        <w:rPr>
          <w:rFonts w:ascii="Times New Roman" w:hAnsi="Times New Roman"/>
          <w:sz w:val="28"/>
          <w:szCs w:val="24"/>
        </w:rPr>
        <w:t xml:space="preserve"> Красноярского края</w:t>
      </w:r>
    </w:p>
    <w:p w:rsidR="00105874" w:rsidRDefault="00105874" w:rsidP="0010587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D0492">
        <w:rPr>
          <w:sz w:val="28"/>
          <w:szCs w:val="28"/>
        </w:rPr>
        <w:t xml:space="preserve">         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C5A37" w:rsidTr="008C5A37">
        <w:tc>
          <w:tcPr>
            <w:tcW w:w="9464" w:type="dxa"/>
          </w:tcPr>
          <w:p w:rsidR="008C5A37" w:rsidRDefault="00555862" w:rsidP="008C5A3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8C5A37">
              <w:rPr>
                <w:sz w:val="28"/>
                <w:szCs w:val="28"/>
              </w:rPr>
              <w:t xml:space="preserve"> межведомственной рабочей гру</w:t>
            </w:r>
            <w:r w:rsidR="003379EC">
              <w:rPr>
                <w:sz w:val="28"/>
                <w:szCs w:val="28"/>
              </w:rPr>
              <w:t xml:space="preserve">ппы - первый заместитель главы </w:t>
            </w:r>
            <w:r w:rsidR="008C5A37">
              <w:rPr>
                <w:sz w:val="28"/>
                <w:szCs w:val="28"/>
              </w:rPr>
              <w:t>Саянского района.</w:t>
            </w:r>
          </w:p>
          <w:p w:rsidR="008C5A37" w:rsidRDefault="008C5A37" w:rsidP="008C5A3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C5A37" w:rsidTr="008C5A37">
        <w:tc>
          <w:tcPr>
            <w:tcW w:w="9464" w:type="dxa"/>
          </w:tcPr>
          <w:p w:rsidR="008C5A37" w:rsidRDefault="008C5A37" w:rsidP="008C5A3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555862">
              <w:rPr>
                <w:sz w:val="28"/>
                <w:szCs w:val="28"/>
              </w:rPr>
              <w:t>председателя</w:t>
            </w:r>
            <w:r>
              <w:rPr>
                <w:sz w:val="28"/>
                <w:szCs w:val="28"/>
              </w:rPr>
              <w:t xml:space="preserve"> межведомственной рабочей группы - з</w:t>
            </w:r>
            <w:r w:rsidRPr="008D0492">
              <w:rPr>
                <w:sz w:val="28"/>
                <w:szCs w:val="28"/>
              </w:rPr>
              <w:t>аместитель главы района по жилищно-коммунальному хозяйству, строительству и лесной отрасли</w:t>
            </w:r>
            <w:r>
              <w:rPr>
                <w:sz w:val="28"/>
                <w:szCs w:val="28"/>
              </w:rPr>
              <w:t>.</w:t>
            </w:r>
          </w:p>
          <w:p w:rsidR="008C5A37" w:rsidRDefault="008C5A37" w:rsidP="008C5A3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C5A37" w:rsidTr="008C5A37">
        <w:tc>
          <w:tcPr>
            <w:tcW w:w="9464" w:type="dxa"/>
          </w:tcPr>
          <w:p w:rsidR="008C5A37" w:rsidRDefault="008C5A37" w:rsidP="008C5A3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</w:t>
            </w:r>
            <w:r w:rsidRPr="008C5A37">
              <w:rPr>
                <w:sz w:val="28"/>
                <w:szCs w:val="28"/>
              </w:rPr>
              <w:t>екретарь</w:t>
            </w:r>
            <w:r w:rsidR="0086569F">
              <w:rPr>
                <w:sz w:val="28"/>
                <w:szCs w:val="28"/>
              </w:rPr>
              <w:t xml:space="preserve"> межведомственной рабочей группы</w:t>
            </w:r>
            <w:r w:rsidRPr="008C5A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главный </w:t>
            </w:r>
            <w:r w:rsidRPr="008D0492">
              <w:rPr>
                <w:sz w:val="28"/>
                <w:szCs w:val="28"/>
              </w:rPr>
              <w:t>специалист, архитектор отдела архитектуры и строительства администрации Саянского района</w:t>
            </w:r>
            <w:r>
              <w:rPr>
                <w:sz w:val="28"/>
                <w:szCs w:val="28"/>
              </w:rPr>
              <w:t>.</w:t>
            </w:r>
          </w:p>
          <w:p w:rsidR="008C5A37" w:rsidRDefault="008C5A37" w:rsidP="008C5A3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0492">
              <w:rPr>
                <w:sz w:val="28"/>
                <w:szCs w:val="28"/>
              </w:rPr>
              <w:t xml:space="preserve"> </w:t>
            </w:r>
          </w:p>
        </w:tc>
      </w:tr>
      <w:tr w:rsidR="008C5A37" w:rsidTr="008C5A37">
        <w:tc>
          <w:tcPr>
            <w:tcW w:w="9464" w:type="dxa"/>
          </w:tcPr>
          <w:p w:rsidR="008C5A37" w:rsidRPr="008C5A37" w:rsidRDefault="008C5A37" w:rsidP="008C5A3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8C5A37">
              <w:rPr>
                <w:sz w:val="28"/>
                <w:szCs w:val="28"/>
              </w:rPr>
              <w:t>Члены Межведомственной рабочей группы:</w:t>
            </w:r>
            <w:r w:rsidRPr="008C5A37">
              <w:rPr>
                <w:sz w:val="28"/>
                <w:szCs w:val="28"/>
              </w:rPr>
              <w:br/>
            </w:r>
          </w:p>
          <w:p w:rsidR="008C5A37" w:rsidRDefault="008C5A37" w:rsidP="005B69D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D0492">
              <w:rPr>
                <w:sz w:val="28"/>
                <w:szCs w:val="28"/>
              </w:rPr>
              <w:t>начальник отдела имущественных и земельных отношений администрации Саянского района</w:t>
            </w:r>
            <w:r w:rsidR="0086569F">
              <w:rPr>
                <w:sz w:val="28"/>
                <w:szCs w:val="28"/>
              </w:rPr>
              <w:t>;</w:t>
            </w:r>
          </w:p>
          <w:p w:rsidR="0086569F" w:rsidRDefault="0086569F" w:rsidP="005B69D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C5A37" w:rsidTr="008C5A37">
        <w:tc>
          <w:tcPr>
            <w:tcW w:w="9464" w:type="dxa"/>
          </w:tcPr>
          <w:p w:rsidR="008C5A37" w:rsidRDefault="008C5A37" w:rsidP="0086569F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</w:t>
            </w:r>
            <w:r w:rsidRPr="008D0492">
              <w:rPr>
                <w:sz w:val="28"/>
                <w:szCs w:val="28"/>
              </w:rPr>
              <w:t xml:space="preserve">специалист, архитектор отдела архитектуры и строительства </w:t>
            </w:r>
            <w:r w:rsidR="0086569F">
              <w:rPr>
                <w:sz w:val="28"/>
                <w:szCs w:val="28"/>
              </w:rPr>
              <w:t>администрации Саянского района;</w:t>
            </w:r>
          </w:p>
          <w:p w:rsidR="0086569F" w:rsidRDefault="0086569F" w:rsidP="0086569F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C5A37" w:rsidTr="008C5A37">
        <w:tc>
          <w:tcPr>
            <w:tcW w:w="9464" w:type="dxa"/>
          </w:tcPr>
          <w:p w:rsidR="008C5A37" w:rsidRDefault="008C5A37" w:rsidP="005B69D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500A7">
              <w:rPr>
                <w:sz w:val="28"/>
                <w:szCs w:val="28"/>
              </w:rPr>
              <w:t>начальник</w:t>
            </w:r>
            <w:r w:rsidRPr="0029211B">
              <w:rPr>
                <w:sz w:val="28"/>
                <w:szCs w:val="28"/>
              </w:rPr>
              <w:t xml:space="preserve"> организационно-правового отдела администрации Саянского района</w:t>
            </w:r>
            <w:r w:rsidR="0086569F" w:rsidRPr="0029211B">
              <w:rPr>
                <w:sz w:val="28"/>
                <w:szCs w:val="28"/>
              </w:rPr>
              <w:t>;</w:t>
            </w:r>
          </w:p>
          <w:p w:rsidR="0086569F" w:rsidRDefault="0086569F" w:rsidP="005B69D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C5A37" w:rsidTr="008C5A37">
        <w:tc>
          <w:tcPr>
            <w:tcW w:w="9464" w:type="dxa"/>
          </w:tcPr>
          <w:p w:rsidR="008C5A37" w:rsidRDefault="008C5A37" w:rsidP="005B69D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программист организационно-правового отдела администрации Саянского района</w:t>
            </w:r>
            <w:r w:rsidR="0086569F">
              <w:rPr>
                <w:sz w:val="28"/>
                <w:szCs w:val="28"/>
              </w:rPr>
              <w:t>;</w:t>
            </w:r>
          </w:p>
          <w:p w:rsidR="0086569F" w:rsidRDefault="0086569F" w:rsidP="005B69D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C5A37" w:rsidTr="008C5A37">
        <w:tc>
          <w:tcPr>
            <w:tcW w:w="9464" w:type="dxa"/>
          </w:tcPr>
          <w:p w:rsidR="008C5A37" w:rsidRDefault="008C5A37" w:rsidP="00084CA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4CAC">
              <w:rPr>
                <w:sz w:val="28"/>
                <w:szCs w:val="28"/>
              </w:rPr>
              <w:t>- заведующий отделом бухгалтерского учета и отчетности администрации Саянского района</w:t>
            </w:r>
            <w:r w:rsidR="0086569F">
              <w:rPr>
                <w:sz w:val="28"/>
                <w:szCs w:val="28"/>
              </w:rPr>
              <w:t>;</w:t>
            </w:r>
          </w:p>
          <w:p w:rsidR="0086569F" w:rsidRPr="00084CAC" w:rsidRDefault="0086569F" w:rsidP="00084CA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C5A37" w:rsidTr="008C5A37">
        <w:tc>
          <w:tcPr>
            <w:tcW w:w="9464" w:type="dxa"/>
            <w:shd w:val="clear" w:color="auto" w:fill="auto"/>
          </w:tcPr>
          <w:p w:rsidR="008C5A37" w:rsidRDefault="008C5A37" w:rsidP="005B69D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4CAC">
              <w:rPr>
                <w:sz w:val="28"/>
                <w:szCs w:val="28"/>
              </w:rPr>
              <w:t>- руководитель МКУ «Управление образования администрации Саянского района»</w:t>
            </w:r>
            <w:r w:rsidR="0086569F">
              <w:rPr>
                <w:sz w:val="28"/>
                <w:szCs w:val="28"/>
              </w:rPr>
              <w:t>;</w:t>
            </w:r>
          </w:p>
          <w:p w:rsidR="0086569F" w:rsidRPr="00084CAC" w:rsidRDefault="0086569F" w:rsidP="005B69D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C5A37" w:rsidTr="008C5A37">
        <w:tc>
          <w:tcPr>
            <w:tcW w:w="9464" w:type="dxa"/>
          </w:tcPr>
          <w:p w:rsidR="008C5A37" w:rsidRDefault="008C5A37" w:rsidP="00084CA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4CAC">
              <w:rPr>
                <w:sz w:val="28"/>
                <w:szCs w:val="28"/>
              </w:rPr>
              <w:t xml:space="preserve">- </w:t>
            </w:r>
            <w:r w:rsidR="003379EC">
              <w:rPr>
                <w:sz w:val="28"/>
                <w:szCs w:val="28"/>
              </w:rPr>
              <w:t>начальник</w:t>
            </w:r>
            <w:r w:rsidRPr="00084CAC">
              <w:rPr>
                <w:sz w:val="28"/>
                <w:szCs w:val="28"/>
              </w:rPr>
              <w:t xml:space="preserve"> МКУ «Отдел культуры администрации Саянского района»</w:t>
            </w:r>
            <w:r w:rsidR="0086569F">
              <w:rPr>
                <w:sz w:val="28"/>
                <w:szCs w:val="28"/>
              </w:rPr>
              <w:t>;</w:t>
            </w:r>
          </w:p>
          <w:p w:rsidR="0086569F" w:rsidRPr="00084CAC" w:rsidRDefault="0086569F" w:rsidP="00084CA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C5A37" w:rsidTr="008C5A37">
        <w:tc>
          <w:tcPr>
            <w:tcW w:w="9464" w:type="dxa"/>
          </w:tcPr>
          <w:p w:rsidR="008C5A37" w:rsidRPr="00084CAC" w:rsidRDefault="008C5A37" w:rsidP="00371ECE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4CAC">
              <w:rPr>
                <w:sz w:val="28"/>
                <w:szCs w:val="28"/>
              </w:rPr>
              <w:t>- руководитель МКУ ЦТ ВФСК ГТО Саянского района «Агинское»</w:t>
            </w:r>
            <w:r w:rsidR="0086569F">
              <w:rPr>
                <w:sz w:val="28"/>
                <w:szCs w:val="28"/>
              </w:rPr>
              <w:t>.</w:t>
            </w:r>
          </w:p>
        </w:tc>
      </w:tr>
    </w:tbl>
    <w:p w:rsidR="00105874" w:rsidRDefault="00105874" w:rsidP="0010587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C71A38" w:rsidRPr="006F5BCE" w:rsidRDefault="00C71A38" w:rsidP="00C71A3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4"/>
        </w:rPr>
      </w:pPr>
      <w:r w:rsidRPr="006F5BCE">
        <w:rPr>
          <w:rFonts w:ascii="Times New Roman" w:hAnsi="Times New Roman"/>
          <w:sz w:val="28"/>
          <w:szCs w:val="24"/>
        </w:rPr>
        <w:lastRenderedPageBreak/>
        <w:t>Приложение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924CFF">
        <w:rPr>
          <w:rFonts w:ascii="Times New Roman" w:hAnsi="Times New Roman"/>
          <w:sz w:val="28"/>
          <w:szCs w:val="24"/>
        </w:rPr>
        <w:t>2</w:t>
      </w:r>
      <w:r w:rsidRPr="006F5BCE">
        <w:rPr>
          <w:rFonts w:ascii="Times New Roman" w:hAnsi="Times New Roman"/>
          <w:sz w:val="28"/>
          <w:szCs w:val="24"/>
        </w:rPr>
        <w:br/>
        <w:t xml:space="preserve">к </w:t>
      </w:r>
      <w:r>
        <w:rPr>
          <w:rFonts w:ascii="Times New Roman" w:hAnsi="Times New Roman"/>
          <w:sz w:val="28"/>
          <w:szCs w:val="24"/>
        </w:rPr>
        <w:t>п</w:t>
      </w:r>
      <w:r w:rsidRPr="006F5BCE">
        <w:rPr>
          <w:rFonts w:ascii="Times New Roman" w:hAnsi="Times New Roman"/>
          <w:sz w:val="28"/>
          <w:szCs w:val="24"/>
        </w:rPr>
        <w:t xml:space="preserve">остановлению </w:t>
      </w:r>
      <w:r>
        <w:rPr>
          <w:rFonts w:ascii="Times New Roman" w:hAnsi="Times New Roman"/>
          <w:sz w:val="28"/>
          <w:szCs w:val="24"/>
        </w:rPr>
        <w:t>администрации</w:t>
      </w:r>
      <w:r w:rsidRPr="006F5BCE">
        <w:rPr>
          <w:rFonts w:ascii="Times New Roman" w:hAnsi="Times New Roman"/>
          <w:sz w:val="28"/>
          <w:szCs w:val="24"/>
        </w:rPr>
        <w:br/>
      </w:r>
      <w:r w:rsidRPr="00040C28">
        <w:rPr>
          <w:rFonts w:ascii="Times New Roman" w:hAnsi="Times New Roman"/>
          <w:sz w:val="28"/>
          <w:szCs w:val="24"/>
        </w:rPr>
        <w:t>Саянского района</w:t>
      </w:r>
      <w:r w:rsidRPr="006F5BCE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 xml:space="preserve">от </w:t>
      </w:r>
      <w:r w:rsidR="003873AC">
        <w:rPr>
          <w:rFonts w:ascii="Times New Roman" w:hAnsi="Times New Roman"/>
          <w:sz w:val="28"/>
          <w:szCs w:val="24"/>
        </w:rPr>
        <w:t>24.11.2021</w:t>
      </w:r>
      <w:r>
        <w:rPr>
          <w:rFonts w:ascii="Times New Roman" w:hAnsi="Times New Roman"/>
          <w:sz w:val="28"/>
          <w:szCs w:val="24"/>
        </w:rPr>
        <w:t xml:space="preserve"> № </w:t>
      </w:r>
      <w:r w:rsidR="003873AC">
        <w:rPr>
          <w:rFonts w:ascii="Times New Roman" w:hAnsi="Times New Roman"/>
          <w:sz w:val="28"/>
          <w:szCs w:val="24"/>
        </w:rPr>
        <w:t>500-п</w:t>
      </w:r>
    </w:p>
    <w:p w:rsidR="00D226DF" w:rsidRDefault="0026097C" w:rsidP="00D226D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F5BCE">
        <w:rPr>
          <w:rFonts w:ascii="Times New Roman" w:hAnsi="Times New Roman"/>
          <w:sz w:val="28"/>
          <w:szCs w:val="24"/>
        </w:rPr>
        <w:t>ПОЛОЖЕНИЕ</w:t>
      </w:r>
      <w:r w:rsidRPr="006F5BCE">
        <w:rPr>
          <w:rFonts w:ascii="Times New Roman" w:hAnsi="Times New Roman"/>
          <w:sz w:val="28"/>
          <w:szCs w:val="24"/>
        </w:rPr>
        <w:br/>
      </w:r>
      <w:r w:rsidR="008B1EFB">
        <w:rPr>
          <w:rFonts w:ascii="Times New Roman" w:hAnsi="Times New Roman"/>
          <w:sz w:val="28"/>
          <w:szCs w:val="24"/>
        </w:rPr>
        <w:t>о межведомственной рабочей групп</w:t>
      </w:r>
      <w:r w:rsidR="006E09B9">
        <w:rPr>
          <w:rFonts w:ascii="Times New Roman" w:hAnsi="Times New Roman"/>
          <w:sz w:val="28"/>
          <w:szCs w:val="24"/>
        </w:rPr>
        <w:t>е</w:t>
      </w:r>
      <w:r w:rsidR="008B1EFB">
        <w:rPr>
          <w:rFonts w:ascii="Times New Roman" w:hAnsi="Times New Roman"/>
          <w:sz w:val="28"/>
          <w:szCs w:val="24"/>
        </w:rPr>
        <w:t xml:space="preserve"> по внедрению технологий информационного моделирования </w:t>
      </w:r>
      <w:r w:rsidR="00D226DF" w:rsidRPr="00D226DF">
        <w:rPr>
          <w:rFonts w:ascii="Times New Roman" w:hAnsi="Times New Roman"/>
          <w:sz w:val="28"/>
          <w:szCs w:val="24"/>
        </w:rPr>
        <w:t>при реализации строительных проектов</w:t>
      </w:r>
      <w:r w:rsidR="00D226DF">
        <w:rPr>
          <w:rFonts w:ascii="Times New Roman" w:hAnsi="Times New Roman"/>
          <w:sz w:val="28"/>
          <w:szCs w:val="24"/>
        </w:rPr>
        <w:t xml:space="preserve"> </w:t>
      </w:r>
    </w:p>
    <w:p w:rsidR="0026097C" w:rsidRDefault="008B1EFB" w:rsidP="00D226D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 территории Саянского </w:t>
      </w:r>
      <w:r w:rsidR="00736EBA">
        <w:rPr>
          <w:rFonts w:ascii="Times New Roman" w:hAnsi="Times New Roman"/>
          <w:sz w:val="28"/>
          <w:szCs w:val="24"/>
        </w:rPr>
        <w:t xml:space="preserve">муниципального </w:t>
      </w:r>
      <w:r>
        <w:rPr>
          <w:rFonts w:ascii="Times New Roman" w:hAnsi="Times New Roman"/>
          <w:sz w:val="28"/>
          <w:szCs w:val="24"/>
        </w:rPr>
        <w:t>района</w:t>
      </w:r>
      <w:r w:rsidR="00736EBA">
        <w:rPr>
          <w:rFonts w:ascii="Times New Roman" w:hAnsi="Times New Roman"/>
          <w:sz w:val="28"/>
          <w:szCs w:val="24"/>
        </w:rPr>
        <w:t xml:space="preserve"> Красноярского края</w:t>
      </w:r>
    </w:p>
    <w:p w:rsidR="00FC64A0" w:rsidRPr="00FC64A0" w:rsidRDefault="0088145D" w:rsidP="00FC64A0">
      <w:pPr>
        <w:pStyle w:val="a6"/>
        <w:tabs>
          <w:tab w:val="left" w:pos="2410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="00FC64A0">
        <w:rPr>
          <w:rFonts w:ascii="Times New Roman" w:hAnsi="Times New Roman"/>
          <w:sz w:val="28"/>
          <w:szCs w:val="24"/>
        </w:rPr>
        <w:t xml:space="preserve">. </w:t>
      </w:r>
      <w:r w:rsidR="00FC64A0" w:rsidRPr="00FC64A0">
        <w:rPr>
          <w:rFonts w:ascii="Times New Roman" w:hAnsi="Times New Roman"/>
          <w:sz w:val="28"/>
          <w:szCs w:val="24"/>
        </w:rPr>
        <w:t>Общие положения</w:t>
      </w:r>
    </w:p>
    <w:p w:rsidR="000A4F0C" w:rsidRDefault="000A4F0C" w:rsidP="000A4F0C">
      <w:pPr>
        <w:pStyle w:val="formattext"/>
        <w:numPr>
          <w:ilvl w:val="1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</w:rPr>
      </w:pPr>
      <w:r w:rsidRPr="000A4F0C">
        <w:rPr>
          <w:sz w:val="28"/>
        </w:rPr>
        <w:t xml:space="preserve">Положение о </w:t>
      </w:r>
      <w:r w:rsidR="00E41D04">
        <w:rPr>
          <w:sz w:val="28"/>
        </w:rPr>
        <w:t>м</w:t>
      </w:r>
      <w:r w:rsidRPr="000A4F0C">
        <w:rPr>
          <w:sz w:val="28"/>
        </w:rPr>
        <w:t xml:space="preserve">ежведомственной рабочей группе по внедрению технологий информационного моделирования при реализации строительных проектов в </w:t>
      </w:r>
      <w:r w:rsidR="008D5663">
        <w:rPr>
          <w:sz w:val="28"/>
        </w:rPr>
        <w:t xml:space="preserve">Саянском </w:t>
      </w:r>
      <w:r w:rsidR="00736EBA">
        <w:rPr>
          <w:sz w:val="28"/>
        </w:rPr>
        <w:t xml:space="preserve">муниципальном </w:t>
      </w:r>
      <w:r w:rsidR="008D5663">
        <w:rPr>
          <w:sz w:val="28"/>
        </w:rPr>
        <w:t>районе</w:t>
      </w:r>
      <w:r w:rsidRPr="000A4F0C">
        <w:rPr>
          <w:sz w:val="28"/>
        </w:rPr>
        <w:t xml:space="preserve"> (далее - Положение) определяет основные задачи, полномочия и порядок деятельности </w:t>
      </w:r>
      <w:r w:rsidR="00E41D04">
        <w:rPr>
          <w:sz w:val="28"/>
        </w:rPr>
        <w:t>м</w:t>
      </w:r>
      <w:r w:rsidRPr="000A4F0C">
        <w:rPr>
          <w:sz w:val="28"/>
        </w:rPr>
        <w:t xml:space="preserve">ежведомственной рабочей группы по внедрению технологий информационного моделирования при реализации строительных проектов в </w:t>
      </w:r>
      <w:r w:rsidR="008D5663">
        <w:rPr>
          <w:sz w:val="28"/>
        </w:rPr>
        <w:t xml:space="preserve">Саянском </w:t>
      </w:r>
      <w:r w:rsidR="00932CF8">
        <w:rPr>
          <w:sz w:val="28"/>
        </w:rPr>
        <w:t xml:space="preserve">муниципальном </w:t>
      </w:r>
      <w:r w:rsidR="008D5663">
        <w:rPr>
          <w:sz w:val="28"/>
        </w:rPr>
        <w:t>районе</w:t>
      </w:r>
      <w:r w:rsidRPr="000A4F0C">
        <w:rPr>
          <w:sz w:val="28"/>
        </w:rPr>
        <w:t xml:space="preserve"> (далее - </w:t>
      </w:r>
      <w:r w:rsidR="00E41D04">
        <w:rPr>
          <w:sz w:val="28"/>
        </w:rPr>
        <w:t>м</w:t>
      </w:r>
      <w:r w:rsidRPr="000A4F0C">
        <w:rPr>
          <w:sz w:val="28"/>
        </w:rPr>
        <w:t>ежведомственная рабочая группа).</w:t>
      </w:r>
    </w:p>
    <w:p w:rsidR="00B14031" w:rsidRPr="00B14031" w:rsidRDefault="000A4F0C" w:rsidP="00953AA3">
      <w:pPr>
        <w:pStyle w:val="formattext"/>
        <w:numPr>
          <w:ilvl w:val="1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B14031">
        <w:rPr>
          <w:sz w:val="28"/>
        </w:rPr>
        <w:t xml:space="preserve">Межведомственная рабочая группа является коллегиальным рабочим органом, которая создается в целях </w:t>
      </w:r>
      <w:r w:rsidR="00B14031" w:rsidRPr="00B14031">
        <w:rPr>
          <w:sz w:val="28"/>
        </w:rPr>
        <w:t>формирования и реализации мероприятий, связанных с внедрением технологий информационного моделирования в строительную отрасль Саянского муниципального района, в том числе на стадиях разработки территориального планирования, градостроительного зонирования, планировки территории, архитектурно-строительного проектирования, строительства, осуществления строительного контроля, государственного строительного надзора, эксплуатации и вывода из эксплуатации объектов капитального строительства</w:t>
      </w:r>
      <w:r w:rsidR="00B14031">
        <w:rPr>
          <w:sz w:val="28"/>
        </w:rPr>
        <w:t>.</w:t>
      </w:r>
      <w:proofErr w:type="gramEnd"/>
    </w:p>
    <w:p w:rsidR="007C7DC3" w:rsidRDefault="00A91BC1" w:rsidP="00953AA3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3AA3">
        <w:rPr>
          <w:sz w:val="28"/>
          <w:szCs w:val="28"/>
        </w:rPr>
        <w:t>1.</w:t>
      </w:r>
      <w:r w:rsidR="00B14031">
        <w:rPr>
          <w:sz w:val="28"/>
          <w:szCs w:val="28"/>
        </w:rPr>
        <w:t>3</w:t>
      </w:r>
      <w:r w:rsidRPr="00953AA3">
        <w:rPr>
          <w:sz w:val="28"/>
          <w:szCs w:val="28"/>
        </w:rPr>
        <w:t>. Межведомственная рабочая группа в своей деятельности руководствуется </w:t>
      </w:r>
      <w:hyperlink r:id="rId9" w:history="1">
        <w:r w:rsidRPr="00953AA3">
          <w:rPr>
            <w:sz w:val="28"/>
            <w:szCs w:val="28"/>
          </w:rPr>
          <w:t>Конституцией Российской Федерации</w:t>
        </w:r>
      </w:hyperlink>
      <w:r w:rsidRPr="00953AA3">
        <w:rPr>
          <w:sz w:val="28"/>
          <w:szCs w:val="28"/>
        </w:rPr>
        <w:t xml:space="preserve">, федеральными законами, иными нормативными правовыми актами Российской Федерации, </w:t>
      </w:r>
      <w:r w:rsidR="00953AA3" w:rsidRPr="00953AA3">
        <w:rPr>
          <w:sz w:val="28"/>
          <w:szCs w:val="28"/>
        </w:rPr>
        <w:t>нормативными правовыми актами</w:t>
      </w:r>
      <w:r w:rsidR="00953AA3">
        <w:rPr>
          <w:sz w:val="28"/>
          <w:szCs w:val="28"/>
        </w:rPr>
        <w:t xml:space="preserve"> администрации Саянского района</w:t>
      </w:r>
      <w:r w:rsidRPr="00953AA3">
        <w:rPr>
          <w:sz w:val="28"/>
          <w:szCs w:val="28"/>
        </w:rPr>
        <w:t xml:space="preserve">, иными нормативными правовыми актами </w:t>
      </w:r>
      <w:r w:rsidR="00953AA3">
        <w:rPr>
          <w:sz w:val="28"/>
          <w:szCs w:val="28"/>
        </w:rPr>
        <w:t xml:space="preserve">Саянского </w:t>
      </w:r>
      <w:r w:rsidR="00C90142">
        <w:rPr>
          <w:sz w:val="28"/>
          <w:szCs w:val="28"/>
        </w:rPr>
        <w:t xml:space="preserve">муниципального </w:t>
      </w:r>
      <w:r w:rsidR="00953AA3">
        <w:rPr>
          <w:sz w:val="28"/>
          <w:szCs w:val="28"/>
        </w:rPr>
        <w:t>района</w:t>
      </w:r>
      <w:r w:rsidRPr="00953AA3">
        <w:rPr>
          <w:sz w:val="28"/>
          <w:szCs w:val="28"/>
        </w:rPr>
        <w:t>, а также настоящим Положением.</w:t>
      </w:r>
    </w:p>
    <w:p w:rsidR="00A91BC1" w:rsidRPr="00953AA3" w:rsidRDefault="00A91BC1" w:rsidP="00953AA3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91BC1" w:rsidRPr="00953AA3" w:rsidRDefault="00A91BC1" w:rsidP="004212F9">
      <w:pPr>
        <w:pStyle w:val="3"/>
        <w:shd w:val="clear" w:color="auto" w:fill="FFFFFF"/>
        <w:tabs>
          <w:tab w:val="left" w:pos="993"/>
        </w:tabs>
        <w:spacing w:before="0" w:after="240"/>
        <w:jc w:val="center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953AA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2. Полномочия </w:t>
      </w:r>
      <w:r w:rsidR="00E41D0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м</w:t>
      </w:r>
      <w:r w:rsidRPr="00953AA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ежведомственной рабочей группы</w:t>
      </w:r>
    </w:p>
    <w:p w:rsidR="00CA1A75" w:rsidRDefault="00A91BC1" w:rsidP="00162C48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3AA3">
        <w:rPr>
          <w:sz w:val="28"/>
          <w:szCs w:val="28"/>
        </w:rPr>
        <w:t xml:space="preserve">2.1. </w:t>
      </w:r>
      <w:r w:rsidR="00CA1A75">
        <w:rPr>
          <w:sz w:val="28"/>
          <w:szCs w:val="28"/>
        </w:rPr>
        <w:t>Межведомственная рабочая группа в целях реализации поставленных перед ней задач имеет право:</w:t>
      </w:r>
    </w:p>
    <w:p w:rsidR="00A91BC1" w:rsidRPr="00953AA3" w:rsidRDefault="00CA1A75" w:rsidP="00162C48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2.1.1. в</w:t>
      </w:r>
      <w:r w:rsidR="00A91BC1" w:rsidRPr="00953AA3">
        <w:rPr>
          <w:sz w:val="28"/>
          <w:szCs w:val="28"/>
        </w:rPr>
        <w:t xml:space="preserve"> установленном порядке запрашива</w:t>
      </w:r>
      <w:r>
        <w:rPr>
          <w:sz w:val="28"/>
          <w:szCs w:val="28"/>
        </w:rPr>
        <w:t>ть</w:t>
      </w:r>
      <w:r w:rsidR="00A91BC1" w:rsidRPr="00953AA3">
        <w:rPr>
          <w:sz w:val="28"/>
          <w:szCs w:val="28"/>
        </w:rPr>
        <w:t xml:space="preserve"> и получа</w:t>
      </w:r>
      <w:r>
        <w:rPr>
          <w:sz w:val="28"/>
          <w:szCs w:val="28"/>
        </w:rPr>
        <w:t>ть</w:t>
      </w:r>
      <w:r w:rsidR="00A91BC1" w:rsidRPr="00953AA3">
        <w:rPr>
          <w:sz w:val="28"/>
          <w:szCs w:val="28"/>
        </w:rPr>
        <w:t xml:space="preserve"> необходимую информацию от органов исполнительной власти, участников инвестиционно-строительного процесса, специалистов и экспертов по вопросам, относящимся к компетенции </w:t>
      </w:r>
      <w:r w:rsidR="00E41D04">
        <w:rPr>
          <w:sz w:val="28"/>
          <w:szCs w:val="28"/>
        </w:rPr>
        <w:t>м</w:t>
      </w:r>
      <w:r w:rsidR="00A91BC1" w:rsidRPr="00953AA3">
        <w:rPr>
          <w:sz w:val="28"/>
          <w:szCs w:val="28"/>
        </w:rPr>
        <w:t>ежведомственной рабочей груп</w:t>
      </w:r>
      <w:r>
        <w:rPr>
          <w:sz w:val="28"/>
          <w:szCs w:val="28"/>
        </w:rPr>
        <w:t>пы;</w:t>
      </w:r>
    </w:p>
    <w:p w:rsidR="009D6C08" w:rsidRDefault="00A91BC1" w:rsidP="00162C48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3AA3">
        <w:rPr>
          <w:sz w:val="28"/>
          <w:szCs w:val="28"/>
        </w:rPr>
        <w:t>2.</w:t>
      </w:r>
      <w:r w:rsidR="00CA1A75">
        <w:rPr>
          <w:sz w:val="28"/>
          <w:szCs w:val="28"/>
        </w:rPr>
        <w:t>1.</w:t>
      </w:r>
      <w:r w:rsidR="009D6C08">
        <w:rPr>
          <w:sz w:val="28"/>
          <w:szCs w:val="28"/>
        </w:rPr>
        <w:t xml:space="preserve">2. </w:t>
      </w:r>
      <w:r w:rsidR="009D6C08" w:rsidRPr="00953AA3">
        <w:rPr>
          <w:sz w:val="28"/>
          <w:szCs w:val="28"/>
        </w:rPr>
        <w:t>формир</w:t>
      </w:r>
      <w:r w:rsidR="009D6C08">
        <w:rPr>
          <w:sz w:val="28"/>
          <w:szCs w:val="28"/>
        </w:rPr>
        <w:t>овать д</w:t>
      </w:r>
      <w:r w:rsidRPr="00953AA3">
        <w:rPr>
          <w:sz w:val="28"/>
          <w:szCs w:val="28"/>
        </w:rPr>
        <w:t>ля обеспечения экспертного мнения экспертную группу, включающую специалистов профильных и других заинтересованных организаций</w:t>
      </w:r>
      <w:r w:rsidR="009D6C08">
        <w:rPr>
          <w:sz w:val="28"/>
          <w:szCs w:val="28"/>
        </w:rPr>
        <w:t>;</w:t>
      </w:r>
    </w:p>
    <w:p w:rsidR="00CA1A75" w:rsidRDefault="00A91BC1" w:rsidP="00162C48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3AA3">
        <w:rPr>
          <w:sz w:val="28"/>
          <w:szCs w:val="28"/>
        </w:rPr>
        <w:lastRenderedPageBreak/>
        <w:t>2.</w:t>
      </w:r>
      <w:r w:rsidR="009D6C08">
        <w:rPr>
          <w:sz w:val="28"/>
          <w:szCs w:val="28"/>
        </w:rPr>
        <w:t>2</w:t>
      </w:r>
      <w:r w:rsidRPr="00953AA3">
        <w:rPr>
          <w:sz w:val="28"/>
          <w:szCs w:val="28"/>
        </w:rPr>
        <w:t xml:space="preserve">. </w:t>
      </w:r>
      <w:r w:rsidR="009D6C08">
        <w:rPr>
          <w:sz w:val="28"/>
          <w:szCs w:val="28"/>
        </w:rPr>
        <w:t>Межведомственная рабочая группа</w:t>
      </w:r>
      <w:r w:rsidR="009D6C08" w:rsidRPr="00953AA3">
        <w:rPr>
          <w:sz w:val="28"/>
          <w:szCs w:val="28"/>
        </w:rPr>
        <w:t xml:space="preserve"> </w:t>
      </w:r>
      <w:r w:rsidR="009D6C08">
        <w:rPr>
          <w:sz w:val="28"/>
          <w:szCs w:val="28"/>
        </w:rPr>
        <w:t>о</w:t>
      </w:r>
      <w:r w:rsidRPr="00953AA3">
        <w:rPr>
          <w:sz w:val="28"/>
          <w:szCs w:val="28"/>
        </w:rPr>
        <w:t xml:space="preserve">беспечивает участие в заседаниях </w:t>
      </w:r>
      <w:r w:rsidR="005A08D6">
        <w:rPr>
          <w:sz w:val="28"/>
          <w:szCs w:val="28"/>
        </w:rPr>
        <w:t>м</w:t>
      </w:r>
      <w:r w:rsidRPr="00953AA3">
        <w:rPr>
          <w:sz w:val="28"/>
          <w:szCs w:val="28"/>
        </w:rPr>
        <w:t>ежведомственной рабочей группы представителей органов исполнительной власти, участников инвестиционно-строительного процесса, членов экспертной группы, а также иных заинтересованных лиц по рассматриваемым вопросам.</w:t>
      </w:r>
    </w:p>
    <w:p w:rsidR="00CA1A75" w:rsidRDefault="009D6C08" w:rsidP="009D6C08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2.3. </w:t>
      </w:r>
      <w:r w:rsidR="00CA1A75">
        <w:rPr>
          <w:sz w:val="28"/>
        </w:rPr>
        <w:t>Члены межведомственной рабочей группы обязаны:</w:t>
      </w:r>
    </w:p>
    <w:p w:rsidR="009D6C08" w:rsidRDefault="009D6C08" w:rsidP="009D6C08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2.3.1. всемерно способствовать решению задач рабочей группы;</w:t>
      </w:r>
    </w:p>
    <w:p w:rsidR="009D6C08" w:rsidRDefault="000C450E" w:rsidP="009D6C08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2.3</w:t>
      </w:r>
      <w:r w:rsidR="009D6C08">
        <w:rPr>
          <w:sz w:val="28"/>
        </w:rPr>
        <w:t>.2. добросовестно выполнять поручения председателя межведомственной рабочей группы;</w:t>
      </w:r>
    </w:p>
    <w:p w:rsidR="009D6C08" w:rsidRDefault="000C450E" w:rsidP="009D6C08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2.3</w:t>
      </w:r>
      <w:r w:rsidR="009D6C08">
        <w:rPr>
          <w:sz w:val="28"/>
        </w:rPr>
        <w:t>.3. не разглашать и не использовать в личных интересах и в интересах третьих лиц конфиденциальную информацию, полученную в процессе деятельности в качестве члена межведомственной рабочей группы.</w:t>
      </w:r>
    </w:p>
    <w:p w:rsidR="00A91BC1" w:rsidRDefault="00A91BC1" w:rsidP="009D6C08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953AA3">
        <w:rPr>
          <w:sz w:val="28"/>
          <w:szCs w:val="28"/>
        </w:rPr>
        <w:br/>
        <w:t xml:space="preserve">3. Основные задачи </w:t>
      </w:r>
      <w:r w:rsidR="005A08D6">
        <w:rPr>
          <w:sz w:val="28"/>
          <w:szCs w:val="28"/>
        </w:rPr>
        <w:t>м</w:t>
      </w:r>
      <w:r w:rsidRPr="00953AA3">
        <w:rPr>
          <w:sz w:val="28"/>
          <w:szCs w:val="28"/>
        </w:rPr>
        <w:t>ежведомственной рабочей группы</w:t>
      </w:r>
    </w:p>
    <w:p w:rsidR="009D6C08" w:rsidRPr="00953AA3" w:rsidRDefault="009D6C08" w:rsidP="009D6C08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9D6C08" w:rsidRDefault="00A91BC1" w:rsidP="00162C48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3AA3">
        <w:rPr>
          <w:sz w:val="28"/>
          <w:szCs w:val="28"/>
        </w:rPr>
        <w:t>3.1. Подготовка предложений по вопросам:</w:t>
      </w:r>
    </w:p>
    <w:p w:rsidR="00A91BC1" w:rsidRPr="00953AA3" w:rsidRDefault="00A91BC1" w:rsidP="00162C48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3AA3">
        <w:rPr>
          <w:sz w:val="28"/>
          <w:szCs w:val="28"/>
        </w:rPr>
        <w:t>3.1.</w:t>
      </w:r>
      <w:r w:rsidR="00572688">
        <w:rPr>
          <w:sz w:val="28"/>
          <w:szCs w:val="28"/>
        </w:rPr>
        <w:t>1</w:t>
      </w:r>
      <w:r w:rsidRPr="00953AA3">
        <w:rPr>
          <w:sz w:val="28"/>
          <w:szCs w:val="28"/>
        </w:rPr>
        <w:t xml:space="preserve">. </w:t>
      </w:r>
      <w:r w:rsidR="00A47E49">
        <w:rPr>
          <w:sz w:val="28"/>
          <w:szCs w:val="28"/>
        </w:rPr>
        <w:t>о</w:t>
      </w:r>
      <w:r w:rsidRPr="00953AA3">
        <w:rPr>
          <w:sz w:val="28"/>
          <w:szCs w:val="28"/>
        </w:rPr>
        <w:t xml:space="preserve">рганизации доступа уполномоченных представителей органов исполнительной власти и иных участников инвестиционно-строительного процесса к информационным моделям объектов капитального строительства на всех стадиях их жизненного цикла, включая стадию градостроительного проектирования, и к информации, накопленной в </w:t>
      </w:r>
      <w:r w:rsidR="00296CFB">
        <w:rPr>
          <w:sz w:val="28"/>
          <w:szCs w:val="28"/>
        </w:rPr>
        <w:t>единой информационной системе</w:t>
      </w:r>
      <w:r w:rsidR="009D6C08">
        <w:rPr>
          <w:sz w:val="28"/>
          <w:szCs w:val="28"/>
        </w:rPr>
        <w:t>;</w:t>
      </w:r>
    </w:p>
    <w:p w:rsidR="00A91BC1" w:rsidRPr="00953AA3" w:rsidRDefault="00A91BC1" w:rsidP="00162C48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3AA3">
        <w:rPr>
          <w:sz w:val="28"/>
          <w:szCs w:val="28"/>
        </w:rPr>
        <w:t>3.1.</w:t>
      </w:r>
      <w:r w:rsidR="00572688">
        <w:rPr>
          <w:sz w:val="28"/>
          <w:szCs w:val="28"/>
        </w:rPr>
        <w:t>2</w:t>
      </w:r>
      <w:r w:rsidRPr="00953AA3">
        <w:rPr>
          <w:sz w:val="28"/>
          <w:szCs w:val="28"/>
        </w:rPr>
        <w:t xml:space="preserve">. </w:t>
      </w:r>
      <w:r w:rsidR="00A47E49">
        <w:rPr>
          <w:sz w:val="28"/>
          <w:szCs w:val="28"/>
        </w:rPr>
        <w:t>о</w:t>
      </w:r>
      <w:r w:rsidRPr="00953AA3">
        <w:rPr>
          <w:sz w:val="28"/>
          <w:szCs w:val="28"/>
        </w:rPr>
        <w:t>беспечени</w:t>
      </w:r>
      <w:r w:rsidR="00FA2122">
        <w:rPr>
          <w:sz w:val="28"/>
          <w:szCs w:val="28"/>
        </w:rPr>
        <w:t>я</w:t>
      </w:r>
      <w:r w:rsidRPr="00953AA3">
        <w:rPr>
          <w:sz w:val="28"/>
          <w:szCs w:val="28"/>
        </w:rPr>
        <w:t xml:space="preserve"> централизованного поступления информации и внесения изменений в информационные модели объектов капитального строительства (далее - информационные модели), размещенные в </w:t>
      </w:r>
      <w:r w:rsidR="00296CFB">
        <w:rPr>
          <w:sz w:val="28"/>
          <w:szCs w:val="28"/>
        </w:rPr>
        <w:t>единой информационной системе</w:t>
      </w:r>
      <w:r w:rsidRPr="00953AA3">
        <w:rPr>
          <w:sz w:val="28"/>
          <w:szCs w:val="28"/>
        </w:rPr>
        <w:t>.</w:t>
      </w:r>
    </w:p>
    <w:p w:rsidR="009D6C08" w:rsidRDefault="00A91BC1" w:rsidP="00162C48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3AA3">
        <w:rPr>
          <w:sz w:val="28"/>
          <w:szCs w:val="28"/>
        </w:rPr>
        <w:t>3.</w:t>
      </w:r>
      <w:r w:rsidR="00572688">
        <w:rPr>
          <w:sz w:val="28"/>
          <w:szCs w:val="28"/>
        </w:rPr>
        <w:t>2</w:t>
      </w:r>
      <w:r w:rsidRPr="00953AA3">
        <w:rPr>
          <w:sz w:val="28"/>
          <w:szCs w:val="28"/>
        </w:rPr>
        <w:t xml:space="preserve">. Рассмотрение на соответствие определенным </w:t>
      </w:r>
      <w:r w:rsidR="00572688">
        <w:rPr>
          <w:sz w:val="28"/>
          <w:szCs w:val="28"/>
        </w:rPr>
        <w:t>м</w:t>
      </w:r>
      <w:r w:rsidRPr="00953AA3">
        <w:rPr>
          <w:sz w:val="28"/>
          <w:szCs w:val="28"/>
        </w:rPr>
        <w:t xml:space="preserve">ежведомственной рабочей группой принципам реализации и функционирования </w:t>
      </w:r>
      <w:r w:rsidR="00296CFB">
        <w:rPr>
          <w:sz w:val="28"/>
          <w:szCs w:val="28"/>
        </w:rPr>
        <w:t>единой информационной системы</w:t>
      </w:r>
      <w:r w:rsidRPr="00953AA3">
        <w:rPr>
          <w:sz w:val="28"/>
          <w:szCs w:val="28"/>
        </w:rPr>
        <w:t>:</w:t>
      </w:r>
    </w:p>
    <w:p w:rsidR="00A91BC1" w:rsidRPr="00953AA3" w:rsidRDefault="00A91BC1" w:rsidP="00162C48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3AA3">
        <w:rPr>
          <w:sz w:val="28"/>
          <w:szCs w:val="28"/>
        </w:rPr>
        <w:t>3.</w:t>
      </w:r>
      <w:r w:rsidR="00572688">
        <w:rPr>
          <w:sz w:val="28"/>
          <w:szCs w:val="28"/>
        </w:rPr>
        <w:t>2</w:t>
      </w:r>
      <w:r w:rsidRPr="00953AA3">
        <w:rPr>
          <w:sz w:val="28"/>
          <w:szCs w:val="28"/>
        </w:rPr>
        <w:t xml:space="preserve">.1. </w:t>
      </w:r>
      <w:r w:rsidR="00A47E49">
        <w:rPr>
          <w:sz w:val="28"/>
          <w:szCs w:val="28"/>
        </w:rPr>
        <w:t>п</w:t>
      </w:r>
      <w:r w:rsidRPr="00953AA3">
        <w:rPr>
          <w:sz w:val="28"/>
          <w:szCs w:val="28"/>
        </w:rPr>
        <w:t>редложений участников инвестиционно-строительного процесса в отношении технических и технологических требований к информационным моделям</w:t>
      </w:r>
      <w:r w:rsidR="009D6C08">
        <w:rPr>
          <w:sz w:val="28"/>
          <w:szCs w:val="28"/>
        </w:rPr>
        <w:t>;</w:t>
      </w:r>
    </w:p>
    <w:p w:rsidR="00A91BC1" w:rsidRPr="00953AA3" w:rsidRDefault="00A91BC1" w:rsidP="00162C48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3AA3">
        <w:rPr>
          <w:sz w:val="28"/>
          <w:szCs w:val="28"/>
        </w:rPr>
        <w:t>3.</w:t>
      </w:r>
      <w:r w:rsidR="00572688">
        <w:rPr>
          <w:sz w:val="28"/>
          <w:szCs w:val="28"/>
        </w:rPr>
        <w:t>2</w:t>
      </w:r>
      <w:r w:rsidRPr="00953AA3">
        <w:rPr>
          <w:sz w:val="28"/>
          <w:szCs w:val="28"/>
        </w:rPr>
        <w:t xml:space="preserve">.2. </w:t>
      </w:r>
      <w:r w:rsidR="00A47E49">
        <w:rPr>
          <w:sz w:val="28"/>
          <w:szCs w:val="28"/>
        </w:rPr>
        <w:t>т</w:t>
      </w:r>
      <w:r w:rsidRPr="00953AA3">
        <w:rPr>
          <w:sz w:val="28"/>
          <w:szCs w:val="28"/>
        </w:rPr>
        <w:t xml:space="preserve">ехнических заданий на создание, развитие (модернизацию) информационных систем и ресурсов </w:t>
      </w:r>
      <w:r w:rsidR="00572688">
        <w:rPr>
          <w:sz w:val="28"/>
          <w:szCs w:val="28"/>
        </w:rPr>
        <w:t xml:space="preserve">Саянского </w:t>
      </w:r>
      <w:r w:rsidR="00C90142">
        <w:rPr>
          <w:sz w:val="28"/>
          <w:szCs w:val="28"/>
        </w:rPr>
        <w:t xml:space="preserve">муниципального </w:t>
      </w:r>
      <w:r w:rsidR="00572688">
        <w:rPr>
          <w:sz w:val="28"/>
          <w:szCs w:val="28"/>
        </w:rPr>
        <w:t>района</w:t>
      </w:r>
      <w:r w:rsidRPr="00953AA3">
        <w:rPr>
          <w:sz w:val="28"/>
          <w:szCs w:val="28"/>
        </w:rPr>
        <w:t xml:space="preserve"> в части внедрения ТИМ при реализации строительных проектов в </w:t>
      </w:r>
      <w:r w:rsidR="00572688">
        <w:rPr>
          <w:sz w:val="28"/>
          <w:szCs w:val="28"/>
        </w:rPr>
        <w:t xml:space="preserve">Саянском </w:t>
      </w:r>
      <w:r w:rsidR="00C90142">
        <w:rPr>
          <w:sz w:val="28"/>
          <w:szCs w:val="28"/>
        </w:rPr>
        <w:t xml:space="preserve">муниципальном </w:t>
      </w:r>
      <w:r w:rsidR="00572688">
        <w:rPr>
          <w:sz w:val="28"/>
          <w:szCs w:val="28"/>
        </w:rPr>
        <w:t>районе</w:t>
      </w:r>
      <w:r w:rsidRPr="00953AA3">
        <w:rPr>
          <w:sz w:val="28"/>
          <w:szCs w:val="28"/>
        </w:rPr>
        <w:t>.</w:t>
      </w:r>
    </w:p>
    <w:p w:rsidR="00FC1B33" w:rsidRDefault="00A91BC1" w:rsidP="00162C48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3AA3">
        <w:rPr>
          <w:sz w:val="28"/>
          <w:szCs w:val="28"/>
        </w:rPr>
        <w:t>3.</w:t>
      </w:r>
      <w:r w:rsidR="00F014DD">
        <w:rPr>
          <w:sz w:val="28"/>
          <w:szCs w:val="28"/>
        </w:rPr>
        <w:t>3</w:t>
      </w:r>
      <w:r w:rsidRPr="00953AA3">
        <w:rPr>
          <w:sz w:val="28"/>
          <w:szCs w:val="28"/>
        </w:rPr>
        <w:t xml:space="preserve">. Рассмотрение иных вопросов, возникающих в процессе внедрения ТИМ на объектах капитального строительства </w:t>
      </w:r>
      <w:r w:rsidR="00F014DD">
        <w:rPr>
          <w:sz w:val="28"/>
          <w:szCs w:val="28"/>
        </w:rPr>
        <w:t xml:space="preserve">Саянского </w:t>
      </w:r>
      <w:r w:rsidR="00C90142">
        <w:rPr>
          <w:sz w:val="28"/>
          <w:szCs w:val="28"/>
        </w:rPr>
        <w:t xml:space="preserve">муниципального </w:t>
      </w:r>
      <w:r w:rsidR="00F014DD">
        <w:rPr>
          <w:sz w:val="28"/>
          <w:szCs w:val="28"/>
        </w:rPr>
        <w:t>района</w:t>
      </w:r>
      <w:r w:rsidRPr="00953AA3">
        <w:rPr>
          <w:sz w:val="28"/>
          <w:szCs w:val="28"/>
        </w:rPr>
        <w:t xml:space="preserve"> на всех этапах их жизненного цикла.</w:t>
      </w:r>
    </w:p>
    <w:p w:rsidR="00FC1B33" w:rsidRDefault="00FC1B33" w:rsidP="00FC1B33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Принятие консолидированных решений по вопросам, возникающим при реализации Плана мероприятий («дорожная карта») по внедрению технологий информационного моделирования </w:t>
      </w:r>
      <w:r w:rsidRPr="00D226DF">
        <w:rPr>
          <w:rFonts w:cstheme="minorBidi"/>
          <w:sz w:val="28"/>
        </w:rPr>
        <w:t>при реализации строительных проектов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на территории Саянского муниципального района Красноярского края. </w:t>
      </w:r>
    </w:p>
    <w:p w:rsidR="00A91BC1" w:rsidRPr="00953AA3" w:rsidRDefault="00A91BC1" w:rsidP="00FC1B33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472D" w:rsidRDefault="00F014DD" w:rsidP="003A7592">
      <w:pPr>
        <w:pStyle w:val="a8"/>
        <w:tabs>
          <w:tab w:val="left" w:pos="993"/>
          <w:tab w:val="left" w:pos="1134"/>
        </w:tabs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4</w:t>
      </w:r>
      <w:r w:rsidR="005E472D">
        <w:rPr>
          <w:sz w:val="28"/>
        </w:rPr>
        <w:t>.</w:t>
      </w:r>
      <w:r w:rsidR="007622D9">
        <w:rPr>
          <w:sz w:val="28"/>
        </w:rPr>
        <w:t xml:space="preserve"> </w:t>
      </w:r>
      <w:r w:rsidR="005E472D">
        <w:rPr>
          <w:sz w:val="28"/>
        </w:rPr>
        <w:t xml:space="preserve">Порядок </w:t>
      </w:r>
      <w:r w:rsidR="003A7592">
        <w:rPr>
          <w:sz w:val="28"/>
        </w:rPr>
        <w:t>деятельности</w:t>
      </w:r>
      <w:r w:rsidR="005E472D">
        <w:rPr>
          <w:sz w:val="28"/>
        </w:rPr>
        <w:t xml:space="preserve"> межведомственной рабочей группы</w:t>
      </w:r>
    </w:p>
    <w:p w:rsidR="005E472D" w:rsidRDefault="005E472D" w:rsidP="005E472D">
      <w:pPr>
        <w:pStyle w:val="a8"/>
        <w:tabs>
          <w:tab w:val="left" w:pos="993"/>
          <w:tab w:val="left" w:pos="1134"/>
        </w:tabs>
        <w:spacing w:before="0" w:beforeAutospacing="0" w:after="0" w:afterAutospacing="0"/>
        <w:jc w:val="center"/>
        <w:rPr>
          <w:sz w:val="28"/>
        </w:rPr>
      </w:pPr>
    </w:p>
    <w:p w:rsidR="001A3A75" w:rsidRDefault="00555862" w:rsidP="001A3A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17820" w:rsidRPr="001A3A75">
        <w:rPr>
          <w:sz w:val="28"/>
          <w:szCs w:val="28"/>
        </w:rPr>
        <w:t xml:space="preserve">.1. </w:t>
      </w:r>
      <w:r w:rsidR="001A3A75" w:rsidRPr="001A3A75">
        <w:rPr>
          <w:sz w:val="28"/>
          <w:szCs w:val="28"/>
        </w:rPr>
        <w:t xml:space="preserve">В состав </w:t>
      </w:r>
      <w:r w:rsidR="001A3A75">
        <w:rPr>
          <w:sz w:val="28"/>
          <w:szCs w:val="28"/>
        </w:rPr>
        <w:t>м</w:t>
      </w:r>
      <w:r w:rsidR="001A3A75" w:rsidRPr="001A3A75">
        <w:rPr>
          <w:sz w:val="28"/>
          <w:szCs w:val="28"/>
        </w:rPr>
        <w:t xml:space="preserve">ежведомственной рабочей группы входят: председатель </w:t>
      </w:r>
      <w:r>
        <w:rPr>
          <w:sz w:val="28"/>
          <w:szCs w:val="28"/>
        </w:rPr>
        <w:t>м</w:t>
      </w:r>
      <w:r w:rsidR="001A3A75" w:rsidRPr="001A3A75">
        <w:rPr>
          <w:sz w:val="28"/>
          <w:szCs w:val="28"/>
        </w:rPr>
        <w:t xml:space="preserve">ежведомственной рабочей группы (далее - председатель), заместитель председателя </w:t>
      </w:r>
      <w:r>
        <w:rPr>
          <w:sz w:val="28"/>
          <w:szCs w:val="28"/>
        </w:rPr>
        <w:t>м</w:t>
      </w:r>
      <w:r w:rsidR="001A3A75" w:rsidRPr="001A3A75">
        <w:rPr>
          <w:sz w:val="28"/>
          <w:szCs w:val="28"/>
        </w:rPr>
        <w:t xml:space="preserve">ежведомственной рабочей группы (далее - заместитель председателя), ответственный секретарь </w:t>
      </w:r>
      <w:r>
        <w:rPr>
          <w:sz w:val="28"/>
          <w:szCs w:val="28"/>
        </w:rPr>
        <w:t>м</w:t>
      </w:r>
      <w:r w:rsidR="001A3A75" w:rsidRPr="001A3A75">
        <w:rPr>
          <w:sz w:val="28"/>
          <w:szCs w:val="28"/>
        </w:rPr>
        <w:t xml:space="preserve">ежведомственной рабочей группы (далее - ответственный секретарь) и члены </w:t>
      </w:r>
      <w:r>
        <w:rPr>
          <w:sz w:val="28"/>
          <w:szCs w:val="28"/>
        </w:rPr>
        <w:t>м</w:t>
      </w:r>
      <w:r w:rsidR="001A3A75" w:rsidRPr="001A3A75">
        <w:rPr>
          <w:sz w:val="28"/>
          <w:szCs w:val="28"/>
        </w:rPr>
        <w:t>ежведомственной рабочей группы.</w:t>
      </w:r>
    </w:p>
    <w:p w:rsidR="00C90142" w:rsidRPr="001A3A75" w:rsidRDefault="00C90142" w:rsidP="001A3A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4.2. Заседания межведомственной рабочей группы проводятся по мере необходимости по решению председателя межведомственной рабочей группы. </w:t>
      </w:r>
    </w:p>
    <w:p w:rsidR="00555862" w:rsidRDefault="001A3A75" w:rsidP="0055586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A75">
        <w:rPr>
          <w:sz w:val="28"/>
          <w:szCs w:val="28"/>
        </w:rPr>
        <w:t>4.</w:t>
      </w:r>
      <w:r w:rsidR="00C90142">
        <w:rPr>
          <w:sz w:val="28"/>
          <w:szCs w:val="28"/>
        </w:rPr>
        <w:t>3</w:t>
      </w:r>
      <w:r w:rsidRPr="001A3A75">
        <w:rPr>
          <w:sz w:val="28"/>
          <w:szCs w:val="28"/>
        </w:rPr>
        <w:t xml:space="preserve">. Руководство деятельностью </w:t>
      </w:r>
      <w:r w:rsidR="00555862">
        <w:rPr>
          <w:sz w:val="28"/>
          <w:szCs w:val="28"/>
        </w:rPr>
        <w:t>м</w:t>
      </w:r>
      <w:r w:rsidRPr="001A3A75">
        <w:rPr>
          <w:sz w:val="28"/>
          <w:szCs w:val="28"/>
        </w:rPr>
        <w:t xml:space="preserve">ежведомственной рабочей группы осуществляет председатель - </w:t>
      </w:r>
      <w:r w:rsidR="00555862">
        <w:rPr>
          <w:sz w:val="28"/>
          <w:szCs w:val="28"/>
        </w:rPr>
        <w:t>первый заместитель главы Саянского района.</w:t>
      </w:r>
    </w:p>
    <w:p w:rsidR="005E472D" w:rsidRDefault="008525F8" w:rsidP="005E472D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отсутствие </w:t>
      </w:r>
      <w:r w:rsidR="00555862">
        <w:rPr>
          <w:sz w:val="28"/>
        </w:rPr>
        <w:t>председателя</w:t>
      </w:r>
      <w:r>
        <w:rPr>
          <w:sz w:val="28"/>
        </w:rPr>
        <w:t xml:space="preserve"> его обязанности исполняет заместитель </w:t>
      </w:r>
      <w:r w:rsidR="00555862">
        <w:rPr>
          <w:sz w:val="28"/>
        </w:rPr>
        <w:t>председателя</w:t>
      </w:r>
      <w:r>
        <w:rPr>
          <w:sz w:val="28"/>
        </w:rPr>
        <w:t>.</w:t>
      </w:r>
    </w:p>
    <w:p w:rsidR="008525F8" w:rsidRDefault="00555862" w:rsidP="005E472D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</w:t>
      </w:r>
      <w:r w:rsidR="00C90142">
        <w:rPr>
          <w:sz w:val="28"/>
        </w:rPr>
        <w:t>4</w:t>
      </w:r>
      <w:r w:rsidR="008525F8">
        <w:rPr>
          <w:sz w:val="28"/>
        </w:rPr>
        <w:t xml:space="preserve">. </w:t>
      </w:r>
      <w:r>
        <w:rPr>
          <w:sz w:val="28"/>
        </w:rPr>
        <w:t>Председатель</w:t>
      </w:r>
      <w:r w:rsidR="008525F8">
        <w:rPr>
          <w:sz w:val="28"/>
        </w:rPr>
        <w:t xml:space="preserve"> межведомственной рабочей группы:</w:t>
      </w:r>
    </w:p>
    <w:p w:rsidR="008525F8" w:rsidRDefault="00A47E49" w:rsidP="005E472D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4.4.1.</w:t>
      </w:r>
      <w:r w:rsidR="008525F8">
        <w:rPr>
          <w:sz w:val="28"/>
        </w:rPr>
        <w:t xml:space="preserve"> организует деятельность межведомственной рабочей группы;</w:t>
      </w:r>
    </w:p>
    <w:p w:rsidR="008525F8" w:rsidRDefault="00A47E49" w:rsidP="005E472D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4.4.2. </w:t>
      </w:r>
      <w:r w:rsidR="008525F8">
        <w:rPr>
          <w:sz w:val="28"/>
        </w:rPr>
        <w:t>утверждает протоколы заседаний межведомственной рабочей группы.</w:t>
      </w:r>
    </w:p>
    <w:p w:rsidR="008525F8" w:rsidRDefault="00555862" w:rsidP="005E472D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</w:t>
      </w:r>
      <w:r w:rsidR="00C90142">
        <w:rPr>
          <w:sz w:val="28"/>
        </w:rPr>
        <w:t>5</w:t>
      </w:r>
      <w:r w:rsidR="008525F8">
        <w:rPr>
          <w:sz w:val="28"/>
        </w:rPr>
        <w:t>. Секретарь межведомственной рабочей группы:</w:t>
      </w:r>
    </w:p>
    <w:p w:rsidR="008525F8" w:rsidRDefault="00A47E49" w:rsidP="005E472D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4.5.1.</w:t>
      </w:r>
      <w:r w:rsidR="008525F8">
        <w:rPr>
          <w:sz w:val="28"/>
        </w:rPr>
        <w:t xml:space="preserve"> осуществляет организацию работы по подготовке заседаний;</w:t>
      </w:r>
    </w:p>
    <w:p w:rsidR="008525F8" w:rsidRDefault="00A47E49" w:rsidP="005E472D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4.5.2.</w:t>
      </w:r>
      <w:r w:rsidR="008525F8">
        <w:rPr>
          <w:sz w:val="28"/>
        </w:rPr>
        <w:t xml:space="preserve"> осуществляет подготовку материалов по вопросам, подлежащим рассмотрению на заседании;</w:t>
      </w:r>
    </w:p>
    <w:p w:rsidR="008525F8" w:rsidRDefault="00A47E49" w:rsidP="005E472D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4.5.3.</w:t>
      </w:r>
      <w:r w:rsidR="008525F8">
        <w:rPr>
          <w:sz w:val="28"/>
        </w:rPr>
        <w:t xml:space="preserve"> информирует членов межведомственной рабочей группы и лиц, приглашенных на заседание, </w:t>
      </w:r>
      <w:r w:rsidR="00555862">
        <w:rPr>
          <w:sz w:val="28"/>
        </w:rPr>
        <w:t xml:space="preserve">о </w:t>
      </w:r>
      <w:r w:rsidR="008525F8">
        <w:rPr>
          <w:sz w:val="28"/>
        </w:rPr>
        <w:t>дате, времени и месте проведения заседания, а также направляет членам межведомственной рабочей группы материалы по вопросам, подлежащим рассмотрению на заседании;</w:t>
      </w:r>
    </w:p>
    <w:p w:rsidR="008525F8" w:rsidRDefault="00A47E49" w:rsidP="005E472D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4.5.4.</w:t>
      </w:r>
      <w:r w:rsidR="008525F8">
        <w:rPr>
          <w:sz w:val="28"/>
        </w:rPr>
        <w:t xml:space="preserve"> ведет протокол заседания межведомственной рабочей группы и направляет его участникам заседания;</w:t>
      </w:r>
    </w:p>
    <w:p w:rsidR="008525F8" w:rsidRDefault="00A47E49" w:rsidP="005E472D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4.5.5</w:t>
      </w:r>
      <w:r w:rsidR="008525F8">
        <w:rPr>
          <w:sz w:val="28"/>
        </w:rPr>
        <w:t xml:space="preserve"> </w:t>
      </w:r>
      <w:r w:rsidR="0086032D">
        <w:rPr>
          <w:sz w:val="28"/>
        </w:rPr>
        <w:t>информирует членов межведомственной рабочей группы и приглашенных лиц о принятом решении;</w:t>
      </w:r>
    </w:p>
    <w:p w:rsidR="0086032D" w:rsidRDefault="00A47E49" w:rsidP="005E472D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4.5.6</w:t>
      </w:r>
      <w:r w:rsidR="0086032D">
        <w:rPr>
          <w:sz w:val="28"/>
        </w:rPr>
        <w:t xml:space="preserve"> </w:t>
      </w:r>
      <w:r w:rsidR="00AC2547">
        <w:rPr>
          <w:sz w:val="28"/>
        </w:rPr>
        <w:t>осуществляет иные функции, необходимые для организации деятельности межведомственной рабочей группы.</w:t>
      </w:r>
    </w:p>
    <w:p w:rsidR="00ED7D18" w:rsidRDefault="00ED7D18" w:rsidP="005E472D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Повестку заседания, дату, время и место проведения заседания межведомственной рабочей группы определяет </w:t>
      </w:r>
      <w:r w:rsidR="00555862">
        <w:rPr>
          <w:sz w:val="28"/>
        </w:rPr>
        <w:t>председатель</w:t>
      </w:r>
      <w:r>
        <w:rPr>
          <w:sz w:val="28"/>
        </w:rPr>
        <w:t xml:space="preserve"> межведомственной рабочей группы.</w:t>
      </w:r>
    </w:p>
    <w:p w:rsidR="00ED7D18" w:rsidRDefault="00555862" w:rsidP="005E472D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</w:t>
      </w:r>
      <w:r w:rsidR="00ED7D18">
        <w:rPr>
          <w:sz w:val="28"/>
        </w:rPr>
        <w:t>.</w:t>
      </w:r>
      <w:r w:rsidR="00C90142">
        <w:rPr>
          <w:sz w:val="28"/>
        </w:rPr>
        <w:t>6</w:t>
      </w:r>
      <w:r w:rsidR="00ED7D18">
        <w:rPr>
          <w:sz w:val="28"/>
        </w:rPr>
        <w:t xml:space="preserve">. Решения межведомственной рабочей группы принимаются посредством голосования, в случае неравенства голосов </w:t>
      </w:r>
      <w:r>
        <w:rPr>
          <w:sz w:val="28"/>
        </w:rPr>
        <w:t>председатель</w:t>
      </w:r>
      <w:r w:rsidR="00ED7D18">
        <w:rPr>
          <w:sz w:val="28"/>
        </w:rPr>
        <w:t xml:space="preserve"> межведомственной рабочей группы имеет право решающего голоса.</w:t>
      </w:r>
    </w:p>
    <w:p w:rsidR="00ED7D18" w:rsidRDefault="00ED7D18" w:rsidP="005E472D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Решение межведомственной рабочей группы оформляется протоколом, который подписывает </w:t>
      </w:r>
      <w:r w:rsidR="00555862">
        <w:rPr>
          <w:sz w:val="28"/>
        </w:rPr>
        <w:t>председатель</w:t>
      </w:r>
      <w:r>
        <w:rPr>
          <w:sz w:val="28"/>
        </w:rPr>
        <w:t xml:space="preserve"> межведомственной рабочей группы, и направляется ее членам (или приглашенным на заседание должностным лицам) в виде копии протокола или выписок из него.</w:t>
      </w:r>
    </w:p>
    <w:p w:rsidR="007D2C3F" w:rsidRDefault="007D2C3F" w:rsidP="005E472D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</w:p>
    <w:p w:rsidR="00A47E49" w:rsidRDefault="00A47E49" w:rsidP="008977F7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426"/>
        <w:jc w:val="both"/>
        <w:rPr>
          <w:sz w:val="28"/>
        </w:rPr>
      </w:pPr>
    </w:p>
    <w:p w:rsidR="00E52172" w:rsidRDefault="00A47E49" w:rsidP="008977F7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426"/>
        <w:jc w:val="both"/>
        <w:rPr>
          <w:sz w:val="28"/>
        </w:rPr>
        <w:sectPr w:rsidR="00E52172" w:rsidSect="00CF31BC">
          <w:headerReference w:type="default" r:id="rId10"/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  <w:r>
        <w:rPr>
          <w:sz w:val="28"/>
        </w:rPr>
        <w:t xml:space="preserve"> </w:t>
      </w:r>
    </w:p>
    <w:p w:rsidR="00924CFF" w:rsidRPr="006F5BCE" w:rsidRDefault="00924CFF" w:rsidP="00924CF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4"/>
        </w:rPr>
      </w:pPr>
      <w:r w:rsidRPr="006F5BCE">
        <w:rPr>
          <w:rFonts w:ascii="Times New Roman" w:hAnsi="Times New Roman"/>
          <w:sz w:val="28"/>
          <w:szCs w:val="24"/>
        </w:rPr>
        <w:lastRenderedPageBreak/>
        <w:t>Приложение</w:t>
      </w:r>
      <w:r>
        <w:rPr>
          <w:rFonts w:ascii="Times New Roman" w:hAnsi="Times New Roman"/>
          <w:sz w:val="28"/>
          <w:szCs w:val="24"/>
        </w:rPr>
        <w:t xml:space="preserve"> 3</w:t>
      </w:r>
      <w:r w:rsidRPr="006F5BCE">
        <w:rPr>
          <w:rFonts w:ascii="Times New Roman" w:hAnsi="Times New Roman"/>
          <w:sz w:val="28"/>
          <w:szCs w:val="24"/>
        </w:rPr>
        <w:br/>
        <w:t xml:space="preserve">к </w:t>
      </w:r>
      <w:r>
        <w:rPr>
          <w:rFonts w:ascii="Times New Roman" w:hAnsi="Times New Roman"/>
          <w:sz w:val="28"/>
          <w:szCs w:val="24"/>
        </w:rPr>
        <w:t>п</w:t>
      </w:r>
      <w:r w:rsidRPr="006F5BCE">
        <w:rPr>
          <w:rFonts w:ascii="Times New Roman" w:hAnsi="Times New Roman"/>
          <w:sz w:val="28"/>
          <w:szCs w:val="24"/>
        </w:rPr>
        <w:t xml:space="preserve">остановлению </w:t>
      </w:r>
      <w:r>
        <w:rPr>
          <w:rFonts w:ascii="Times New Roman" w:hAnsi="Times New Roman"/>
          <w:sz w:val="28"/>
          <w:szCs w:val="24"/>
        </w:rPr>
        <w:t>администрации</w:t>
      </w:r>
      <w:r w:rsidRPr="006F5BCE">
        <w:rPr>
          <w:rFonts w:ascii="Times New Roman" w:hAnsi="Times New Roman"/>
          <w:sz w:val="28"/>
          <w:szCs w:val="24"/>
        </w:rPr>
        <w:br/>
      </w:r>
      <w:r w:rsidRPr="00040C28">
        <w:rPr>
          <w:rFonts w:ascii="Times New Roman" w:hAnsi="Times New Roman"/>
          <w:sz w:val="28"/>
          <w:szCs w:val="24"/>
        </w:rPr>
        <w:t>Саянского района</w:t>
      </w:r>
      <w:r w:rsidRPr="006F5BCE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 xml:space="preserve">от </w:t>
      </w:r>
      <w:r w:rsidR="003873AC">
        <w:rPr>
          <w:rFonts w:ascii="Times New Roman" w:hAnsi="Times New Roman"/>
          <w:sz w:val="28"/>
          <w:szCs w:val="24"/>
        </w:rPr>
        <w:t>24.11.2021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 xml:space="preserve"> № </w:t>
      </w:r>
      <w:r w:rsidR="003873AC">
        <w:rPr>
          <w:rFonts w:ascii="Times New Roman" w:hAnsi="Times New Roman"/>
          <w:sz w:val="28"/>
          <w:szCs w:val="24"/>
        </w:rPr>
        <w:t>500-п</w:t>
      </w:r>
    </w:p>
    <w:p w:rsidR="00924CFF" w:rsidRDefault="00924CFF" w:rsidP="00924CFF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426"/>
        <w:jc w:val="right"/>
        <w:rPr>
          <w:sz w:val="28"/>
        </w:rPr>
      </w:pPr>
    </w:p>
    <w:p w:rsidR="00E55D8F" w:rsidRDefault="00E55D8F" w:rsidP="00CF31BC">
      <w:pPr>
        <w:pStyle w:val="a8"/>
        <w:tabs>
          <w:tab w:val="left" w:pos="993"/>
          <w:tab w:val="left" w:pos="1134"/>
        </w:tabs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План мероприятий («дорожная карта») по внедрению технологий информационного моделирования </w:t>
      </w:r>
      <w:r w:rsidRPr="00D226DF">
        <w:rPr>
          <w:rFonts w:cstheme="minorBidi"/>
          <w:sz w:val="28"/>
        </w:rPr>
        <w:t>при реализации строительных проектов</w:t>
      </w:r>
      <w:r>
        <w:rPr>
          <w:sz w:val="28"/>
        </w:rPr>
        <w:t xml:space="preserve"> </w:t>
      </w:r>
      <w:r>
        <w:rPr>
          <w:sz w:val="28"/>
          <w:szCs w:val="28"/>
        </w:rPr>
        <w:t>на территории Саянского муниципального района Красноярского края</w:t>
      </w:r>
    </w:p>
    <w:p w:rsidR="00CF31BC" w:rsidRDefault="00CF31BC" w:rsidP="00CF31BC">
      <w:pPr>
        <w:pStyle w:val="a8"/>
        <w:tabs>
          <w:tab w:val="left" w:pos="993"/>
          <w:tab w:val="left" w:pos="1134"/>
        </w:tabs>
        <w:spacing w:before="0" w:beforeAutospacing="0" w:after="0" w:afterAutospacing="0"/>
        <w:jc w:val="center"/>
        <w:rPr>
          <w:sz w:val="20"/>
          <w:szCs w:val="20"/>
        </w:rPr>
      </w:pPr>
      <w:r w:rsidRPr="00CF31BC">
        <w:rPr>
          <w:sz w:val="20"/>
          <w:szCs w:val="20"/>
        </w:rPr>
        <w:t xml:space="preserve">(план </w:t>
      </w:r>
      <w:proofErr w:type="gramStart"/>
      <w:r w:rsidRPr="00CF31BC">
        <w:rPr>
          <w:sz w:val="20"/>
          <w:szCs w:val="20"/>
        </w:rPr>
        <w:t>реализации положений Постановления Правительства Российской Федерации</w:t>
      </w:r>
      <w:proofErr w:type="gramEnd"/>
      <w:r w:rsidRPr="00CF31BC">
        <w:rPr>
          <w:sz w:val="20"/>
          <w:szCs w:val="20"/>
        </w:rPr>
        <w:t xml:space="preserve"> от 05 марта 2021г. №331)</w:t>
      </w:r>
    </w:p>
    <w:p w:rsidR="00B13D0A" w:rsidRDefault="00B13D0A" w:rsidP="00CF31BC">
      <w:pPr>
        <w:pStyle w:val="a8"/>
        <w:tabs>
          <w:tab w:val="left" w:pos="993"/>
          <w:tab w:val="left" w:pos="1134"/>
        </w:tabs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693"/>
        <w:gridCol w:w="2835"/>
        <w:gridCol w:w="1843"/>
        <w:gridCol w:w="4046"/>
      </w:tblGrid>
      <w:tr w:rsidR="00B13D0A" w:rsidTr="00B13D0A">
        <w:tc>
          <w:tcPr>
            <w:tcW w:w="959" w:type="dxa"/>
          </w:tcPr>
          <w:p w:rsidR="00B13D0A" w:rsidRDefault="00B13D0A" w:rsidP="00CF31BC">
            <w:pPr>
              <w:pStyle w:val="a8"/>
              <w:tabs>
                <w:tab w:val="left" w:pos="993"/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544" w:type="dxa"/>
          </w:tcPr>
          <w:p w:rsidR="00B13D0A" w:rsidRDefault="00B13D0A" w:rsidP="00CF31BC">
            <w:pPr>
              <w:pStyle w:val="a8"/>
              <w:tabs>
                <w:tab w:val="left" w:pos="993"/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93" w:type="dxa"/>
          </w:tcPr>
          <w:p w:rsidR="00B13D0A" w:rsidRDefault="00B13D0A" w:rsidP="00CF31BC">
            <w:pPr>
              <w:pStyle w:val="a8"/>
              <w:tabs>
                <w:tab w:val="left" w:pos="993"/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документа, подтверждающий исполнение мероприятия</w:t>
            </w:r>
          </w:p>
        </w:tc>
        <w:tc>
          <w:tcPr>
            <w:tcW w:w="2835" w:type="dxa"/>
          </w:tcPr>
          <w:p w:rsidR="00B13D0A" w:rsidRDefault="00B13D0A" w:rsidP="00CF31BC">
            <w:pPr>
              <w:pStyle w:val="a8"/>
              <w:tabs>
                <w:tab w:val="left" w:pos="993"/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 </w:t>
            </w:r>
          </w:p>
          <w:p w:rsidR="00B13D0A" w:rsidRDefault="00B13D0A" w:rsidP="00CF31BC">
            <w:pPr>
              <w:pStyle w:val="a8"/>
              <w:tabs>
                <w:tab w:val="left" w:pos="993"/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(соисполнитель)</w:t>
            </w:r>
          </w:p>
        </w:tc>
        <w:tc>
          <w:tcPr>
            <w:tcW w:w="1843" w:type="dxa"/>
          </w:tcPr>
          <w:p w:rsidR="00B13D0A" w:rsidRDefault="00B13D0A" w:rsidP="00CF31BC">
            <w:pPr>
              <w:pStyle w:val="a8"/>
              <w:tabs>
                <w:tab w:val="left" w:pos="993"/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</w:tc>
        <w:tc>
          <w:tcPr>
            <w:tcW w:w="4046" w:type="dxa"/>
          </w:tcPr>
          <w:p w:rsidR="00B13D0A" w:rsidRDefault="00B13D0A" w:rsidP="00CF31BC">
            <w:pPr>
              <w:pStyle w:val="a8"/>
              <w:tabs>
                <w:tab w:val="left" w:pos="993"/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Ожидаемый результат </w:t>
            </w:r>
          </w:p>
          <w:p w:rsidR="00B13D0A" w:rsidRDefault="00B13D0A" w:rsidP="00CF31BC">
            <w:pPr>
              <w:pStyle w:val="a8"/>
              <w:tabs>
                <w:tab w:val="left" w:pos="993"/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(обоснование необходимости)</w:t>
            </w:r>
          </w:p>
        </w:tc>
      </w:tr>
      <w:tr w:rsidR="00E70D41" w:rsidTr="003154E7">
        <w:tc>
          <w:tcPr>
            <w:tcW w:w="15920" w:type="dxa"/>
            <w:gridSpan w:val="6"/>
          </w:tcPr>
          <w:p w:rsidR="00E70D41" w:rsidRDefault="007D1256" w:rsidP="007D1256">
            <w:pPr>
              <w:pStyle w:val="a8"/>
              <w:tabs>
                <w:tab w:val="left" w:pos="993"/>
                <w:tab w:val="left" w:pos="113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1. Организационные мероприятия</w:t>
            </w:r>
          </w:p>
        </w:tc>
      </w:tr>
      <w:tr w:rsidR="00B13D0A" w:rsidTr="00B13D0A">
        <w:tc>
          <w:tcPr>
            <w:tcW w:w="959" w:type="dxa"/>
          </w:tcPr>
          <w:p w:rsidR="00B13D0A" w:rsidRDefault="007D1256" w:rsidP="00FF0988">
            <w:pPr>
              <w:pStyle w:val="a8"/>
              <w:tabs>
                <w:tab w:val="left" w:pos="993"/>
                <w:tab w:val="left" w:pos="113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544" w:type="dxa"/>
          </w:tcPr>
          <w:p w:rsidR="00B13D0A" w:rsidRDefault="00FF0988" w:rsidP="00FF0988">
            <w:pPr>
              <w:pStyle w:val="a8"/>
              <w:tabs>
                <w:tab w:val="left" w:pos="993"/>
                <w:tab w:val="left" w:pos="113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Утверждение </w:t>
            </w:r>
            <w:proofErr w:type="gramStart"/>
            <w:r w:rsidRPr="00CF31B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>а</w:t>
            </w:r>
            <w:r w:rsidRPr="00CF31BC">
              <w:rPr>
                <w:sz w:val="20"/>
                <w:szCs w:val="20"/>
              </w:rPr>
              <w:t xml:space="preserve"> реализации положений Постановления Правительства Российской Федерации</w:t>
            </w:r>
            <w:proofErr w:type="gramEnd"/>
            <w:r w:rsidRPr="00CF31BC">
              <w:rPr>
                <w:sz w:val="20"/>
                <w:szCs w:val="20"/>
              </w:rPr>
              <w:t xml:space="preserve"> от 05 марта 2021г. №331</w:t>
            </w:r>
            <w:r w:rsidR="00E75C88">
              <w:rPr>
                <w:sz w:val="20"/>
                <w:szCs w:val="20"/>
              </w:rPr>
              <w:t xml:space="preserve"> в соответствии с настоящим планом</w:t>
            </w:r>
          </w:p>
        </w:tc>
        <w:tc>
          <w:tcPr>
            <w:tcW w:w="2693" w:type="dxa"/>
          </w:tcPr>
          <w:p w:rsidR="00B13D0A" w:rsidRDefault="00FF0988" w:rsidP="00FF0988">
            <w:pPr>
              <w:pStyle w:val="a8"/>
              <w:tabs>
                <w:tab w:val="left" w:pos="993"/>
                <w:tab w:val="left" w:pos="113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Дорожная карта внедрения технологий информационного моделирования</w:t>
            </w:r>
          </w:p>
        </w:tc>
        <w:tc>
          <w:tcPr>
            <w:tcW w:w="2835" w:type="dxa"/>
          </w:tcPr>
          <w:p w:rsidR="00B13D0A" w:rsidRDefault="00FF0988" w:rsidP="00FF0988">
            <w:pPr>
              <w:pStyle w:val="a8"/>
              <w:tabs>
                <w:tab w:val="left" w:pos="993"/>
                <w:tab w:val="left" w:pos="113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Саянского района</w:t>
            </w:r>
          </w:p>
        </w:tc>
        <w:tc>
          <w:tcPr>
            <w:tcW w:w="1843" w:type="dxa"/>
          </w:tcPr>
          <w:p w:rsidR="00B13D0A" w:rsidRDefault="00FF0988" w:rsidP="00FF0988">
            <w:pPr>
              <w:pStyle w:val="a8"/>
              <w:tabs>
                <w:tab w:val="left" w:pos="993"/>
                <w:tab w:val="left" w:pos="113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2021г.</w:t>
            </w:r>
          </w:p>
        </w:tc>
        <w:tc>
          <w:tcPr>
            <w:tcW w:w="4046" w:type="dxa"/>
          </w:tcPr>
          <w:p w:rsidR="00B13D0A" w:rsidRDefault="00FF0988" w:rsidP="00FF0988">
            <w:pPr>
              <w:pStyle w:val="a8"/>
              <w:tabs>
                <w:tab w:val="left" w:pos="993"/>
                <w:tab w:val="left" w:pos="113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Дорожной карты по внедрению технологий информационного моделирования.</w:t>
            </w:r>
          </w:p>
          <w:p w:rsidR="00FF0988" w:rsidRDefault="00FF0988" w:rsidP="00FF0988">
            <w:pPr>
              <w:pStyle w:val="a8"/>
              <w:tabs>
                <w:tab w:val="left" w:pos="993"/>
                <w:tab w:val="left" w:pos="113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планового выполнения организационных мероприятий по вопросу применения технологий информационного моделирования</w:t>
            </w:r>
          </w:p>
        </w:tc>
      </w:tr>
      <w:tr w:rsidR="00B13D0A" w:rsidTr="00B13D0A">
        <w:tc>
          <w:tcPr>
            <w:tcW w:w="959" w:type="dxa"/>
          </w:tcPr>
          <w:p w:rsidR="00B13D0A" w:rsidRDefault="007D1256" w:rsidP="00FF0988">
            <w:pPr>
              <w:pStyle w:val="a8"/>
              <w:tabs>
                <w:tab w:val="left" w:pos="993"/>
                <w:tab w:val="left" w:pos="113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544" w:type="dxa"/>
          </w:tcPr>
          <w:p w:rsidR="00B13D0A" w:rsidRDefault="00755AEF" w:rsidP="00FF0988">
            <w:pPr>
              <w:pStyle w:val="a8"/>
              <w:tabs>
                <w:tab w:val="left" w:pos="993"/>
                <w:tab w:val="left" w:pos="113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межведомственной рабочей группы по реализации Постановления Правительства Российской Федерации от 05.03.2021 от №331</w:t>
            </w:r>
          </w:p>
        </w:tc>
        <w:tc>
          <w:tcPr>
            <w:tcW w:w="2693" w:type="dxa"/>
          </w:tcPr>
          <w:p w:rsidR="00B13D0A" w:rsidRDefault="00755AEF" w:rsidP="00FF0988">
            <w:pPr>
              <w:pStyle w:val="a8"/>
              <w:tabs>
                <w:tab w:val="left" w:pos="993"/>
                <w:tab w:val="left" w:pos="113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Саянского района</w:t>
            </w:r>
          </w:p>
        </w:tc>
        <w:tc>
          <w:tcPr>
            <w:tcW w:w="2835" w:type="dxa"/>
          </w:tcPr>
          <w:p w:rsidR="00B13D0A" w:rsidRDefault="00755AEF" w:rsidP="00FF0988">
            <w:pPr>
              <w:pStyle w:val="a8"/>
              <w:tabs>
                <w:tab w:val="left" w:pos="993"/>
                <w:tab w:val="left" w:pos="113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Саянского района</w:t>
            </w:r>
          </w:p>
        </w:tc>
        <w:tc>
          <w:tcPr>
            <w:tcW w:w="1843" w:type="dxa"/>
          </w:tcPr>
          <w:p w:rsidR="00B13D0A" w:rsidRDefault="00755AEF" w:rsidP="00FF0988">
            <w:pPr>
              <w:pStyle w:val="a8"/>
              <w:tabs>
                <w:tab w:val="left" w:pos="993"/>
                <w:tab w:val="left" w:pos="113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2021г.</w:t>
            </w:r>
          </w:p>
        </w:tc>
        <w:tc>
          <w:tcPr>
            <w:tcW w:w="4046" w:type="dxa"/>
          </w:tcPr>
          <w:p w:rsidR="00B13D0A" w:rsidRDefault="00755AEF" w:rsidP="00FF0988">
            <w:pPr>
              <w:pStyle w:val="a8"/>
              <w:tabs>
                <w:tab w:val="left" w:pos="993"/>
                <w:tab w:val="left" w:pos="113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рабочей группы, назначение ответственных от подведомственных организаций и учреждений.</w:t>
            </w:r>
          </w:p>
          <w:p w:rsidR="00755AEF" w:rsidRDefault="00755AEF" w:rsidP="00FF0988">
            <w:pPr>
              <w:pStyle w:val="a8"/>
              <w:tabs>
                <w:tab w:val="left" w:pos="993"/>
                <w:tab w:val="left" w:pos="113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эффективного взаимодействия органов исполнительной власти</w:t>
            </w:r>
            <w:r w:rsidR="00B21E42">
              <w:rPr>
                <w:sz w:val="20"/>
                <w:szCs w:val="20"/>
              </w:rPr>
              <w:t>, иных заинтересованных органов и организаций по вопросу  применения технологий информационного моделирования для формирования и ведения информационной модели объекта капитального строительства</w:t>
            </w:r>
          </w:p>
        </w:tc>
      </w:tr>
      <w:tr w:rsidR="00B13D0A" w:rsidTr="00B13D0A">
        <w:tc>
          <w:tcPr>
            <w:tcW w:w="959" w:type="dxa"/>
          </w:tcPr>
          <w:p w:rsidR="00B13D0A" w:rsidRDefault="007D1256" w:rsidP="00FF0988">
            <w:pPr>
              <w:pStyle w:val="a8"/>
              <w:tabs>
                <w:tab w:val="left" w:pos="993"/>
                <w:tab w:val="left" w:pos="113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544" w:type="dxa"/>
          </w:tcPr>
          <w:p w:rsidR="00B13D0A" w:rsidRDefault="00B21E42" w:rsidP="00481D74">
            <w:pPr>
              <w:pStyle w:val="a8"/>
              <w:tabs>
                <w:tab w:val="left" w:pos="993"/>
                <w:tab w:val="left" w:pos="113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аудита аппаратно-технического обеспечения и компетенций специалистов подведомственных учреждений.</w:t>
            </w:r>
          </w:p>
        </w:tc>
        <w:tc>
          <w:tcPr>
            <w:tcW w:w="2693" w:type="dxa"/>
          </w:tcPr>
          <w:p w:rsidR="00B13D0A" w:rsidRDefault="00B21E42" w:rsidP="00FF0988">
            <w:pPr>
              <w:pStyle w:val="a8"/>
              <w:tabs>
                <w:tab w:val="left" w:pos="993"/>
                <w:tab w:val="left" w:pos="113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результатам аудита</w:t>
            </w:r>
          </w:p>
        </w:tc>
        <w:tc>
          <w:tcPr>
            <w:tcW w:w="2835" w:type="dxa"/>
          </w:tcPr>
          <w:p w:rsidR="00B13D0A" w:rsidRDefault="00B21E42" w:rsidP="00FF0988">
            <w:pPr>
              <w:pStyle w:val="a8"/>
              <w:tabs>
                <w:tab w:val="left" w:pos="993"/>
                <w:tab w:val="left" w:pos="113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Саянского района</w:t>
            </w:r>
          </w:p>
        </w:tc>
        <w:tc>
          <w:tcPr>
            <w:tcW w:w="1843" w:type="dxa"/>
          </w:tcPr>
          <w:p w:rsidR="00B13D0A" w:rsidRPr="003E3E90" w:rsidRDefault="003E3E90" w:rsidP="00FF0988">
            <w:pPr>
              <w:pStyle w:val="a8"/>
              <w:tabs>
                <w:tab w:val="left" w:pos="993"/>
                <w:tab w:val="left" w:pos="113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квартал 2021г., далее - ежегодно</w:t>
            </w:r>
          </w:p>
        </w:tc>
        <w:tc>
          <w:tcPr>
            <w:tcW w:w="4046" w:type="dxa"/>
          </w:tcPr>
          <w:p w:rsidR="00B13D0A" w:rsidRDefault="00481D74" w:rsidP="00FF0988">
            <w:pPr>
              <w:pStyle w:val="a8"/>
              <w:tabs>
                <w:tab w:val="left" w:pos="993"/>
                <w:tab w:val="left" w:pos="113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профессионального уровня специалистов подведомственных учреждений;</w:t>
            </w:r>
          </w:p>
          <w:p w:rsidR="00B21E42" w:rsidRDefault="00B21E42" w:rsidP="00FF0988">
            <w:pPr>
              <w:pStyle w:val="a8"/>
              <w:tabs>
                <w:tab w:val="left" w:pos="993"/>
                <w:tab w:val="left" w:pos="113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спецификации для обновления техники;</w:t>
            </w:r>
          </w:p>
          <w:p w:rsidR="00B21E42" w:rsidRDefault="00B21E42" w:rsidP="00FF0988">
            <w:pPr>
              <w:pStyle w:val="a8"/>
              <w:tabs>
                <w:tab w:val="left" w:pos="993"/>
                <w:tab w:val="left" w:pos="113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спецификации для приобретения программного обеспечения.</w:t>
            </w:r>
          </w:p>
          <w:p w:rsidR="00B21E42" w:rsidRDefault="00A05EF4" w:rsidP="00FF0988">
            <w:pPr>
              <w:pStyle w:val="a8"/>
              <w:tabs>
                <w:tab w:val="left" w:pos="993"/>
                <w:tab w:val="left" w:pos="113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мероприятий по обновлению техники.</w:t>
            </w:r>
          </w:p>
        </w:tc>
      </w:tr>
    </w:tbl>
    <w:p w:rsidR="00B13D0A" w:rsidRPr="00CF31BC" w:rsidRDefault="00B13D0A" w:rsidP="00CF31BC">
      <w:pPr>
        <w:pStyle w:val="a8"/>
        <w:tabs>
          <w:tab w:val="left" w:pos="993"/>
          <w:tab w:val="left" w:pos="1134"/>
        </w:tabs>
        <w:spacing w:before="0" w:beforeAutospacing="0" w:after="0" w:afterAutospacing="0"/>
        <w:jc w:val="center"/>
        <w:rPr>
          <w:sz w:val="20"/>
          <w:szCs w:val="20"/>
        </w:rPr>
      </w:pPr>
    </w:p>
    <w:p w:rsidR="00E52172" w:rsidRDefault="00E52172" w:rsidP="008977F7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426"/>
        <w:jc w:val="both"/>
        <w:rPr>
          <w:sz w:val="20"/>
          <w:szCs w:val="20"/>
        </w:rPr>
        <w:sectPr w:rsidR="00E52172" w:rsidSect="00A05EF4">
          <w:pgSz w:w="16838" w:h="11906" w:orient="landscape"/>
          <w:pgMar w:top="568" w:right="567" w:bottom="568" w:left="567" w:header="708" w:footer="708" w:gutter="0"/>
          <w:cols w:space="708"/>
          <w:titlePg/>
          <w:docGrid w:linePitch="360"/>
        </w:sectPr>
      </w:pPr>
    </w:p>
    <w:p w:rsidR="00924CFF" w:rsidRPr="00CF31BC" w:rsidRDefault="00924CFF" w:rsidP="008977F7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924CFF" w:rsidRDefault="00924CFF" w:rsidP="008977F7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426"/>
        <w:jc w:val="both"/>
        <w:rPr>
          <w:sz w:val="28"/>
        </w:rPr>
      </w:pPr>
    </w:p>
    <w:p w:rsidR="00924CFF" w:rsidRPr="00364594" w:rsidRDefault="00924CFF" w:rsidP="008977F7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426"/>
        <w:jc w:val="both"/>
        <w:rPr>
          <w:sz w:val="28"/>
        </w:rPr>
      </w:pPr>
    </w:p>
    <w:p w:rsidR="004A56CD" w:rsidRDefault="004A56CD" w:rsidP="007D2C3F">
      <w:pPr>
        <w:pStyle w:val="a8"/>
        <w:tabs>
          <w:tab w:val="left" w:pos="993"/>
          <w:tab w:val="left" w:pos="1134"/>
        </w:tabs>
        <w:spacing w:before="0" w:beforeAutospacing="0" w:after="0" w:afterAutospacing="0"/>
        <w:jc w:val="center"/>
        <w:rPr>
          <w:sz w:val="28"/>
        </w:rPr>
      </w:pPr>
    </w:p>
    <w:p w:rsidR="007D2C3F" w:rsidRDefault="007D2C3F" w:rsidP="007D2C3F">
      <w:pPr>
        <w:pStyle w:val="a8"/>
        <w:tabs>
          <w:tab w:val="left" w:pos="993"/>
          <w:tab w:val="left" w:pos="1134"/>
        </w:tabs>
        <w:spacing w:before="0" w:beforeAutospacing="0" w:after="0" w:afterAutospacing="0"/>
        <w:jc w:val="center"/>
        <w:rPr>
          <w:sz w:val="28"/>
        </w:rPr>
      </w:pPr>
    </w:p>
    <w:p w:rsidR="007D2C3F" w:rsidRPr="007D2C3F" w:rsidRDefault="007D2C3F" w:rsidP="005865D6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851"/>
        <w:jc w:val="both"/>
        <w:rPr>
          <w:sz w:val="28"/>
        </w:rPr>
      </w:pPr>
    </w:p>
    <w:p w:rsidR="0026097C" w:rsidRPr="00DB0EF0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4"/>
        </w:rPr>
      </w:pPr>
    </w:p>
    <w:p w:rsidR="0026097C" w:rsidRDefault="0026097C" w:rsidP="0026097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4"/>
        </w:rPr>
      </w:pPr>
    </w:p>
    <w:sectPr w:rsidR="0026097C" w:rsidSect="00CF31BC"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37" w:rsidRDefault="00860137" w:rsidP="00740DC8">
      <w:pPr>
        <w:spacing w:after="0" w:line="240" w:lineRule="auto"/>
      </w:pPr>
      <w:r>
        <w:separator/>
      </w:r>
    </w:p>
  </w:endnote>
  <w:endnote w:type="continuationSeparator" w:id="0">
    <w:p w:rsidR="00860137" w:rsidRDefault="00860137" w:rsidP="0074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37" w:rsidRDefault="00860137" w:rsidP="00740DC8">
      <w:pPr>
        <w:spacing w:after="0" w:line="240" w:lineRule="auto"/>
      </w:pPr>
      <w:r>
        <w:separator/>
      </w:r>
    </w:p>
  </w:footnote>
  <w:footnote w:type="continuationSeparator" w:id="0">
    <w:p w:rsidR="00860137" w:rsidRDefault="00860137" w:rsidP="0074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77" w:rsidRDefault="00BE0477" w:rsidP="00BE0477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FF2"/>
    <w:multiLevelType w:val="hybridMultilevel"/>
    <w:tmpl w:val="1CD46860"/>
    <w:lvl w:ilvl="0" w:tplc="C6C4E184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>
    <w:nsid w:val="0F8E63C6"/>
    <w:multiLevelType w:val="multilevel"/>
    <w:tmpl w:val="8CE25C00"/>
    <w:lvl w:ilvl="0">
      <w:start w:val="1"/>
      <w:numFmt w:val="upperRoman"/>
      <w:lvlText w:val="%1."/>
      <w:lvlJc w:val="left"/>
      <w:pPr>
        <w:ind w:left="1098" w:hanging="390"/>
      </w:pPr>
      <w:rPr>
        <w:rFonts w:ascii="Times New Roman" w:eastAsiaTheme="minorEastAsia" w:hAnsi="Times New Roman" w:cstheme="minorBidi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C3A0166"/>
    <w:multiLevelType w:val="hybridMultilevel"/>
    <w:tmpl w:val="1264D310"/>
    <w:lvl w:ilvl="0" w:tplc="01C0A32A">
      <w:start w:val="1"/>
      <w:numFmt w:val="decimal"/>
      <w:lvlText w:val="%1."/>
      <w:lvlJc w:val="left"/>
      <w:pPr>
        <w:ind w:left="1635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221747"/>
    <w:multiLevelType w:val="multilevel"/>
    <w:tmpl w:val="6908E2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7B42A25"/>
    <w:multiLevelType w:val="hybridMultilevel"/>
    <w:tmpl w:val="C37C0776"/>
    <w:lvl w:ilvl="0" w:tplc="42066074">
      <w:start w:val="1"/>
      <w:numFmt w:val="decimal"/>
      <w:lvlText w:val="%1."/>
      <w:lvlJc w:val="left"/>
      <w:pPr>
        <w:ind w:left="1849" w:hanging="114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B74109"/>
    <w:multiLevelType w:val="hybridMultilevel"/>
    <w:tmpl w:val="8F4A6E60"/>
    <w:lvl w:ilvl="0" w:tplc="4BB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49"/>
    <w:rsid w:val="00007ED0"/>
    <w:rsid w:val="000132F0"/>
    <w:rsid w:val="00024333"/>
    <w:rsid w:val="0003384C"/>
    <w:rsid w:val="00040C28"/>
    <w:rsid w:val="00044AB2"/>
    <w:rsid w:val="00045C8E"/>
    <w:rsid w:val="00046A87"/>
    <w:rsid w:val="00073B87"/>
    <w:rsid w:val="00084CAC"/>
    <w:rsid w:val="000A4F0C"/>
    <w:rsid w:val="000C450E"/>
    <w:rsid w:val="000D499C"/>
    <w:rsid w:val="000F5AA0"/>
    <w:rsid w:val="001008E8"/>
    <w:rsid w:val="00105874"/>
    <w:rsid w:val="00125294"/>
    <w:rsid w:val="00153007"/>
    <w:rsid w:val="00154D84"/>
    <w:rsid w:val="00162C48"/>
    <w:rsid w:val="0017756B"/>
    <w:rsid w:val="00197E98"/>
    <w:rsid w:val="001A3A75"/>
    <w:rsid w:val="001B3334"/>
    <w:rsid w:val="001D1A3F"/>
    <w:rsid w:val="001D6C9D"/>
    <w:rsid w:val="001F30F0"/>
    <w:rsid w:val="001F384D"/>
    <w:rsid w:val="0020668C"/>
    <w:rsid w:val="00210CB9"/>
    <w:rsid w:val="00211EC9"/>
    <w:rsid w:val="00234D1F"/>
    <w:rsid w:val="002361B7"/>
    <w:rsid w:val="00242CC6"/>
    <w:rsid w:val="002473A7"/>
    <w:rsid w:val="002557BD"/>
    <w:rsid w:val="0026097C"/>
    <w:rsid w:val="00276DE2"/>
    <w:rsid w:val="00282618"/>
    <w:rsid w:val="00290598"/>
    <w:rsid w:val="0029211B"/>
    <w:rsid w:val="00294AEE"/>
    <w:rsid w:val="00296CFB"/>
    <w:rsid w:val="002B2719"/>
    <w:rsid w:val="002B64A1"/>
    <w:rsid w:val="002C05CE"/>
    <w:rsid w:val="002D52E9"/>
    <w:rsid w:val="002F4755"/>
    <w:rsid w:val="003037EE"/>
    <w:rsid w:val="00310B1A"/>
    <w:rsid w:val="003136C6"/>
    <w:rsid w:val="00321842"/>
    <w:rsid w:val="00331000"/>
    <w:rsid w:val="00334E93"/>
    <w:rsid w:val="003379EC"/>
    <w:rsid w:val="00350ADA"/>
    <w:rsid w:val="00364594"/>
    <w:rsid w:val="003719CB"/>
    <w:rsid w:val="00371ECE"/>
    <w:rsid w:val="003727CE"/>
    <w:rsid w:val="00382125"/>
    <w:rsid w:val="00383427"/>
    <w:rsid w:val="00385921"/>
    <w:rsid w:val="00386D16"/>
    <w:rsid w:val="003873AC"/>
    <w:rsid w:val="003A4A6A"/>
    <w:rsid w:val="003A7592"/>
    <w:rsid w:val="003D0C34"/>
    <w:rsid w:val="003D5888"/>
    <w:rsid w:val="003D7F22"/>
    <w:rsid w:val="003E3E90"/>
    <w:rsid w:val="003F69DF"/>
    <w:rsid w:val="00403D89"/>
    <w:rsid w:val="00404838"/>
    <w:rsid w:val="004212F9"/>
    <w:rsid w:val="00421D85"/>
    <w:rsid w:val="00431ACE"/>
    <w:rsid w:val="004505F5"/>
    <w:rsid w:val="00456144"/>
    <w:rsid w:val="00472DDC"/>
    <w:rsid w:val="00481D74"/>
    <w:rsid w:val="00494688"/>
    <w:rsid w:val="004A26FD"/>
    <w:rsid w:val="004A56CD"/>
    <w:rsid w:val="004B069D"/>
    <w:rsid w:val="004B0D34"/>
    <w:rsid w:val="004C43DC"/>
    <w:rsid w:val="004D0A48"/>
    <w:rsid w:val="004D0BF1"/>
    <w:rsid w:val="004E3EBA"/>
    <w:rsid w:val="004F5761"/>
    <w:rsid w:val="004F6876"/>
    <w:rsid w:val="0050229A"/>
    <w:rsid w:val="00507B48"/>
    <w:rsid w:val="0051247E"/>
    <w:rsid w:val="00515058"/>
    <w:rsid w:val="0053446E"/>
    <w:rsid w:val="005428A4"/>
    <w:rsid w:val="00555862"/>
    <w:rsid w:val="0056262D"/>
    <w:rsid w:val="00572688"/>
    <w:rsid w:val="0057669F"/>
    <w:rsid w:val="005865D6"/>
    <w:rsid w:val="005944D5"/>
    <w:rsid w:val="005A08D6"/>
    <w:rsid w:val="005A475E"/>
    <w:rsid w:val="005A49D0"/>
    <w:rsid w:val="005A6508"/>
    <w:rsid w:val="005A782F"/>
    <w:rsid w:val="005B5902"/>
    <w:rsid w:val="005B69DC"/>
    <w:rsid w:val="005B709B"/>
    <w:rsid w:val="005C39A0"/>
    <w:rsid w:val="005D136E"/>
    <w:rsid w:val="005E472D"/>
    <w:rsid w:val="005E6BA6"/>
    <w:rsid w:val="005F23F6"/>
    <w:rsid w:val="006326B7"/>
    <w:rsid w:val="0066053B"/>
    <w:rsid w:val="00662CD6"/>
    <w:rsid w:val="0066327B"/>
    <w:rsid w:val="0066763E"/>
    <w:rsid w:val="00673274"/>
    <w:rsid w:val="00682039"/>
    <w:rsid w:val="0068665D"/>
    <w:rsid w:val="00686E35"/>
    <w:rsid w:val="00693B53"/>
    <w:rsid w:val="0069542D"/>
    <w:rsid w:val="006967B3"/>
    <w:rsid w:val="006E09B9"/>
    <w:rsid w:val="007049BD"/>
    <w:rsid w:val="00715C17"/>
    <w:rsid w:val="00730CA2"/>
    <w:rsid w:val="0073376B"/>
    <w:rsid w:val="0073599D"/>
    <w:rsid w:val="00736EBA"/>
    <w:rsid w:val="00740DC8"/>
    <w:rsid w:val="00755565"/>
    <w:rsid w:val="00755AEF"/>
    <w:rsid w:val="007568F3"/>
    <w:rsid w:val="007622D9"/>
    <w:rsid w:val="00775B48"/>
    <w:rsid w:val="00784224"/>
    <w:rsid w:val="00787640"/>
    <w:rsid w:val="00791F7C"/>
    <w:rsid w:val="00794583"/>
    <w:rsid w:val="007B1780"/>
    <w:rsid w:val="007B602B"/>
    <w:rsid w:val="007C0C09"/>
    <w:rsid w:val="007C6179"/>
    <w:rsid w:val="007C7DC3"/>
    <w:rsid w:val="007D1256"/>
    <w:rsid w:val="007D2C3F"/>
    <w:rsid w:val="007E6D1F"/>
    <w:rsid w:val="00802462"/>
    <w:rsid w:val="0080256D"/>
    <w:rsid w:val="00813DEC"/>
    <w:rsid w:val="00820A7C"/>
    <w:rsid w:val="00824663"/>
    <w:rsid w:val="0084267B"/>
    <w:rsid w:val="00843023"/>
    <w:rsid w:val="00844328"/>
    <w:rsid w:val="008525F8"/>
    <w:rsid w:val="00860137"/>
    <w:rsid w:val="0086032D"/>
    <w:rsid w:val="0086569F"/>
    <w:rsid w:val="0088145D"/>
    <w:rsid w:val="00896E6B"/>
    <w:rsid w:val="008977F7"/>
    <w:rsid w:val="008A1CEA"/>
    <w:rsid w:val="008B1EFB"/>
    <w:rsid w:val="008B2666"/>
    <w:rsid w:val="008C5A37"/>
    <w:rsid w:val="008D3F07"/>
    <w:rsid w:val="008D5663"/>
    <w:rsid w:val="0091224D"/>
    <w:rsid w:val="009130C4"/>
    <w:rsid w:val="00917AAE"/>
    <w:rsid w:val="00920C83"/>
    <w:rsid w:val="00924CFF"/>
    <w:rsid w:val="00932CF8"/>
    <w:rsid w:val="00936C1A"/>
    <w:rsid w:val="00945330"/>
    <w:rsid w:val="00953AA3"/>
    <w:rsid w:val="00961BD2"/>
    <w:rsid w:val="00994914"/>
    <w:rsid w:val="009A47B0"/>
    <w:rsid w:val="009A669B"/>
    <w:rsid w:val="009C19CC"/>
    <w:rsid w:val="009C3C08"/>
    <w:rsid w:val="009D6C08"/>
    <w:rsid w:val="009D6CCA"/>
    <w:rsid w:val="009E0C80"/>
    <w:rsid w:val="009F79CE"/>
    <w:rsid w:val="00A05EF4"/>
    <w:rsid w:val="00A30D5D"/>
    <w:rsid w:val="00A376C1"/>
    <w:rsid w:val="00A47E49"/>
    <w:rsid w:val="00A6149E"/>
    <w:rsid w:val="00A62704"/>
    <w:rsid w:val="00A63C67"/>
    <w:rsid w:val="00A8182A"/>
    <w:rsid w:val="00A91BC1"/>
    <w:rsid w:val="00AC2547"/>
    <w:rsid w:val="00AD07AF"/>
    <w:rsid w:val="00AF5E72"/>
    <w:rsid w:val="00B139C0"/>
    <w:rsid w:val="00B13D0A"/>
    <w:rsid w:val="00B14031"/>
    <w:rsid w:val="00B21E42"/>
    <w:rsid w:val="00B33828"/>
    <w:rsid w:val="00B500A7"/>
    <w:rsid w:val="00B706DF"/>
    <w:rsid w:val="00B75ED4"/>
    <w:rsid w:val="00B839D4"/>
    <w:rsid w:val="00B87C7C"/>
    <w:rsid w:val="00BA35C7"/>
    <w:rsid w:val="00BB51FB"/>
    <w:rsid w:val="00BD644D"/>
    <w:rsid w:val="00BE0477"/>
    <w:rsid w:val="00BE796B"/>
    <w:rsid w:val="00BF3CC5"/>
    <w:rsid w:val="00C13949"/>
    <w:rsid w:val="00C3403A"/>
    <w:rsid w:val="00C52A3E"/>
    <w:rsid w:val="00C60F08"/>
    <w:rsid w:val="00C618EC"/>
    <w:rsid w:val="00C66ACE"/>
    <w:rsid w:val="00C71A38"/>
    <w:rsid w:val="00C81F7C"/>
    <w:rsid w:val="00C90142"/>
    <w:rsid w:val="00C9300D"/>
    <w:rsid w:val="00CA0E26"/>
    <w:rsid w:val="00CA1A75"/>
    <w:rsid w:val="00CB5B49"/>
    <w:rsid w:val="00CC5498"/>
    <w:rsid w:val="00CC5E8E"/>
    <w:rsid w:val="00CF31BC"/>
    <w:rsid w:val="00D040F4"/>
    <w:rsid w:val="00D06D20"/>
    <w:rsid w:val="00D14D3B"/>
    <w:rsid w:val="00D17820"/>
    <w:rsid w:val="00D226DF"/>
    <w:rsid w:val="00D425B7"/>
    <w:rsid w:val="00D55203"/>
    <w:rsid w:val="00D7357E"/>
    <w:rsid w:val="00D82C6C"/>
    <w:rsid w:val="00D97886"/>
    <w:rsid w:val="00DA24FE"/>
    <w:rsid w:val="00DA5B51"/>
    <w:rsid w:val="00DB15CB"/>
    <w:rsid w:val="00DC5325"/>
    <w:rsid w:val="00DC691D"/>
    <w:rsid w:val="00DD5807"/>
    <w:rsid w:val="00DF2A5A"/>
    <w:rsid w:val="00E0481C"/>
    <w:rsid w:val="00E049A2"/>
    <w:rsid w:val="00E350B5"/>
    <w:rsid w:val="00E353C8"/>
    <w:rsid w:val="00E415B2"/>
    <w:rsid w:val="00E41D04"/>
    <w:rsid w:val="00E50AAE"/>
    <w:rsid w:val="00E52172"/>
    <w:rsid w:val="00E55D8F"/>
    <w:rsid w:val="00E56E4F"/>
    <w:rsid w:val="00E70D41"/>
    <w:rsid w:val="00E72945"/>
    <w:rsid w:val="00E7458F"/>
    <w:rsid w:val="00E75C88"/>
    <w:rsid w:val="00EA163B"/>
    <w:rsid w:val="00EA5AA1"/>
    <w:rsid w:val="00EA651C"/>
    <w:rsid w:val="00EA79B3"/>
    <w:rsid w:val="00EC6369"/>
    <w:rsid w:val="00ED70C7"/>
    <w:rsid w:val="00ED7D18"/>
    <w:rsid w:val="00EE60AD"/>
    <w:rsid w:val="00EF5109"/>
    <w:rsid w:val="00F014DD"/>
    <w:rsid w:val="00F75763"/>
    <w:rsid w:val="00F82A16"/>
    <w:rsid w:val="00F86BB8"/>
    <w:rsid w:val="00F94BC2"/>
    <w:rsid w:val="00F95571"/>
    <w:rsid w:val="00FA2122"/>
    <w:rsid w:val="00FC1B33"/>
    <w:rsid w:val="00FC64A0"/>
    <w:rsid w:val="00FD4F6A"/>
    <w:rsid w:val="00FD584B"/>
    <w:rsid w:val="00FF0988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260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C139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uiPriority w:val="10"/>
    <w:rsid w:val="00C139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2">
    <w:name w:val="Обычный1"/>
    <w:rsid w:val="00C13949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Название Знак1"/>
    <w:basedOn w:val="a0"/>
    <w:link w:val="a3"/>
    <w:locked/>
    <w:rsid w:val="00C1394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5">
    <w:name w:val="Emphasis"/>
    <w:basedOn w:val="a0"/>
    <w:uiPriority w:val="20"/>
    <w:qFormat/>
    <w:rsid w:val="00C13949"/>
    <w:rPr>
      <w:i/>
      <w:iCs/>
    </w:rPr>
  </w:style>
  <w:style w:type="paragraph" w:styleId="a6">
    <w:name w:val="List Paragraph"/>
    <w:basedOn w:val="a"/>
    <w:uiPriority w:val="34"/>
    <w:qFormat/>
    <w:rsid w:val="00294AEE"/>
    <w:pPr>
      <w:ind w:left="720"/>
      <w:contextualSpacing/>
    </w:pPr>
  </w:style>
  <w:style w:type="character" w:customStyle="1" w:styleId="105pt0pt">
    <w:name w:val="Основной текст + 10;5 pt;Интервал 0 pt"/>
    <w:basedOn w:val="a0"/>
    <w:rsid w:val="001008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211EC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5pt0pt0">
    <w:name w:val="Основной текст + 10;5 pt;Не полужирный;Интервал 0 pt"/>
    <w:basedOn w:val="a7"/>
    <w:rsid w:val="00211EC9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1">
    <w:name w:val="Основной текст + 10;5 pt;Не полужирный;Курсив;Интервал 0 pt"/>
    <w:basedOn w:val="a7"/>
    <w:rsid w:val="00211EC9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211EC9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42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21D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71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4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0DC8"/>
  </w:style>
  <w:style w:type="paragraph" w:styleId="ae">
    <w:name w:val="footer"/>
    <w:basedOn w:val="a"/>
    <w:link w:val="af"/>
    <w:uiPriority w:val="99"/>
    <w:unhideWhenUsed/>
    <w:rsid w:val="0074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0DC8"/>
  </w:style>
  <w:style w:type="character" w:customStyle="1" w:styleId="10">
    <w:name w:val="Заголовок 1 Знак"/>
    <w:basedOn w:val="a0"/>
    <w:link w:val="1"/>
    <w:uiPriority w:val="99"/>
    <w:rsid w:val="002609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0">
    <w:name w:val="Table Grid"/>
    <w:basedOn w:val="a1"/>
    <w:uiPriority w:val="59"/>
    <w:rsid w:val="00105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A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91B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260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C139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uiPriority w:val="10"/>
    <w:rsid w:val="00C139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2">
    <w:name w:val="Обычный1"/>
    <w:rsid w:val="00C13949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Название Знак1"/>
    <w:basedOn w:val="a0"/>
    <w:link w:val="a3"/>
    <w:locked/>
    <w:rsid w:val="00C1394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5">
    <w:name w:val="Emphasis"/>
    <w:basedOn w:val="a0"/>
    <w:uiPriority w:val="20"/>
    <w:qFormat/>
    <w:rsid w:val="00C13949"/>
    <w:rPr>
      <w:i/>
      <w:iCs/>
    </w:rPr>
  </w:style>
  <w:style w:type="paragraph" w:styleId="a6">
    <w:name w:val="List Paragraph"/>
    <w:basedOn w:val="a"/>
    <w:uiPriority w:val="34"/>
    <w:qFormat/>
    <w:rsid w:val="00294AEE"/>
    <w:pPr>
      <w:ind w:left="720"/>
      <w:contextualSpacing/>
    </w:pPr>
  </w:style>
  <w:style w:type="character" w:customStyle="1" w:styleId="105pt0pt">
    <w:name w:val="Основной текст + 10;5 pt;Интервал 0 pt"/>
    <w:basedOn w:val="a0"/>
    <w:rsid w:val="001008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211EC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5pt0pt0">
    <w:name w:val="Основной текст + 10;5 pt;Не полужирный;Интервал 0 pt"/>
    <w:basedOn w:val="a7"/>
    <w:rsid w:val="00211EC9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1">
    <w:name w:val="Основной текст + 10;5 pt;Не полужирный;Курсив;Интервал 0 pt"/>
    <w:basedOn w:val="a7"/>
    <w:rsid w:val="00211EC9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211EC9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42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21D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71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4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0DC8"/>
  </w:style>
  <w:style w:type="paragraph" w:styleId="ae">
    <w:name w:val="footer"/>
    <w:basedOn w:val="a"/>
    <w:link w:val="af"/>
    <w:uiPriority w:val="99"/>
    <w:unhideWhenUsed/>
    <w:rsid w:val="0074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0DC8"/>
  </w:style>
  <w:style w:type="character" w:customStyle="1" w:styleId="10">
    <w:name w:val="Заголовок 1 Знак"/>
    <w:basedOn w:val="a0"/>
    <w:link w:val="1"/>
    <w:uiPriority w:val="99"/>
    <w:rsid w:val="002609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0">
    <w:name w:val="Table Grid"/>
    <w:basedOn w:val="a1"/>
    <w:uiPriority w:val="59"/>
    <w:rsid w:val="00105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A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91B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655C-3043-419F-85B8-97023AEC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7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zxs</cp:lastModifiedBy>
  <cp:revision>125</cp:revision>
  <cp:lastPrinted>2021-11-22T10:03:00Z</cp:lastPrinted>
  <dcterms:created xsi:type="dcterms:W3CDTF">2021-02-05T04:48:00Z</dcterms:created>
  <dcterms:modified xsi:type="dcterms:W3CDTF">2021-12-08T08:57:00Z</dcterms:modified>
</cp:coreProperties>
</file>